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667" w:rsidRPr="001E6667" w:rsidRDefault="001E6667" w:rsidP="001E6667">
      <w:pPr>
        <w:rPr>
          <w:b/>
          <w:bCs/>
        </w:rPr>
      </w:pPr>
      <w:r w:rsidRPr="001E6667">
        <w:rPr>
          <w:b/>
          <w:bCs/>
        </w:rPr>
        <w:t>Collective Action and Data Sharing Agreements</w:t>
      </w:r>
    </w:p>
    <w:p w:rsidR="001E6667" w:rsidRDefault="001E6667" w:rsidP="001E6667"/>
    <w:p w:rsidR="001E6667" w:rsidRDefault="001E6667" w:rsidP="001E6667">
      <w:r>
        <w:t>Avon LMC and the One Care Digital Team and DPO have met to review our approach to Data Sharing Agreements (DSA) in the context of Collective Action.</w:t>
      </w:r>
    </w:p>
    <w:p w:rsidR="001E6667" w:rsidRDefault="001E6667" w:rsidP="001E6667">
      <w:r>
        <w:t>At the September LMC meeting on Collective Action, it was highlighted that most of our current DSAs benefit practices and their patients, and we would not wish to withdraw from these DSAs.</w:t>
      </w:r>
    </w:p>
    <w:p w:rsidR="001E6667" w:rsidRDefault="001E6667" w:rsidP="001E6667">
      <w:r>
        <w:t>However, during Collective Action, we want to ensure that data extracted is for the benefit of practices and/or direct patient care and any new requests for data are considered under the terms of Collective Action.</w:t>
      </w:r>
    </w:p>
    <w:p w:rsidR="001E6667" w:rsidRDefault="001E6667" w:rsidP="001E6667">
      <w:r>
        <w:t xml:space="preserve"> Moving forward:</w:t>
      </w:r>
    </w:p>
    <w:p w:rsidR="001E6667" w:rsidRDefault="001E6667" w:rsidP="001E6667">
      <w:pPr>
        <w:pStyle w:val="ListParagraph"/>
        <w:numPr>
          <w:ilvl w:val="0"/>
          <w:numId w:val="1"/>
        </w:numPr>
      </w:pPr>
      <w:r>
        <w:t>New requests for data and/or analytics will be reviewed by One Care and the LMC to ensure that only those beneficial to practices and/or direct patient care are progressed.</w:t>
      </w:r>
    </w:p>
    <w:p w:rsidR="001E6667" w:rsidRDefault="001E6667" w:rsidP="001E6667">
      <w:pPr>
        <w:pStyle w:val="ListParagraph"/>
        <w:numPr>
          <w:ilvl w:val="0"/>
          <w:numId w:val="1"/>
        </w:numPr>
      </w:pPr>
      <w:r>
        <w:t xml:space="preserve">There will be a withdrawal of permission for data sharing agreements to other parties that exclusively use EMIS data for secondary use purposes until further notice </w:t>
      </w:r>
    </w:p>
    <w:p w:rsidR="00EC0DEE" w:rsidRDefault="001E6667" w:rsidP="001E6667">
      <w:r>
        <w:t>Over the next 12 months, there is an aim to streamline the development and processing of DSAs to make the process as efficient as possible for all parties.</w:t>
      </w:r>
    </w:p>
    <w:sectPr w:rsidR="00EC0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F33BC"/>
    <w:multiLevelType w:val="hybridMultilevel"/>
    <w:tmpl w:val="BC06C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58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67"/>
    <w:rsid w:val="001E6667"/>
    <w:rsid w:val="002674CE"/>
    <w:rsid w:val="008B7A82"/>
    <w:rsid w:val="008C79EA"/>
    <w:rsid w:val="00CB3C6E"/>
    <w:rsid w:val="00E050EA"/>
    <w:rsid w:val="00EC0DE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348F"/>
  <w15:chartTrackingRefBased/>
  <w15:docId w15:val="{9CA70AB1-B140-468F-A849-A0B1FC77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667"/>
    <w:rPr>
      <w:rFonts w:eastAsiaTheme="majorEastAsia" w:cstheme="majorBidi"/>
      <w:color w:val="272727" w:themeColor="text1" w:themeTint="D8"/>
    </w:rPr>
  </w:style>
  <w:style w:type="paragraph" w:styleId="Title">
    <w:name w:val="Title"/>
    <w:basedOn w:val="Normal"/>
    <w:next w:val="Normal"/>
    <w:link w:val="TitleChar"/>
    <w:uiPriority w:val="10"/>
    <w:qFormat/>
    <w:rsid w:val="001E6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667"/>
    <w:pPr>
      <w:spacing w:before="160"/>
      <w:jc w:val="center"/>
    </w:pPr>
    <w:rPr>
      <w:i/>
      <w:iCs/>
      <w:color w:val="404040" w:themeColor="text1" w:themeTint="BF"/>
    </w:rPr>
  </w:style>
  <w:style w:type="character" w:customStyle="1" w:styleId="QuoteChar">
    <w:name w:val="Quote Char"/>
    <w:basedOn w:val="DefaultParagraphFont"/>
    <w:link w:val="Quote"/>
    <w:uiPriority w:val="29"/>
    <w:rsid w:val="001E6667"/>
    <w:rPr>
      <w:i/>
      <w:iCs/>
      <w:color w:val="404040" w:themeColor="text1" w:themeTint="BF"/>
    </w:rPr>
  </w:style>
  <w:style w:type="paragraph" w:styleId="ListParagraph">
    <w:name w:val="List Paragraph"/>
    <w:basedOn w:val="Normal"/>
    <w:uiPriority w:val="34"/>
    <w:qFormat/>
    <w:rsid w:val="001E6667"/>
    <w:pPr>
      <w:ind w:left="720"/>
      <w:contextualSpacing/>
    </w:pPr>
  </w:style>
  <w:style w:type="character" w:styleId="IntenseEmphasis">
    <w:name w:val="Intense Emphasis"/>
    <w:basedOn w:val="DefaultParagraphFont"/>
    <w:uiPriority w:val="21"/>
    <w:qFormat/>
    <w:rsid w:val="001E6667"/>
    <w:rPr>
      <w:i/>
      <w:iCs/>
      <w:color w:val="0F4761" w:themeColor="accent1" w:themeShade="BF"/>
    </w:rPr>
  </w:style>
  <w:style w:type="paragraph" w:styleId="IntenseQuote">
    <w:name w:val="Intense Quote"/>
    <w:basedOn w:val="Normal"/>
    <w:next w:val="Normal"/>
    <w:link w:val="IntenseQuoteChar"/>
    <w:uiPriority w:val="30"/>
    <w:qFormat/>
    <w:rsid w:val="001E6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667"/>
    <w:rPr>
      <w:i/>
      <w:iCs/>
      <w:color w:val="0F4761" w:themeColor="accent1" w:themeShade="BF"/>
    </w:rPr>
  </w:style>
  <w:style w:type="character" w:styleId="IntenseReference">
    <w:name w:val="Intense Reference"/>
    <w:basedOn w:val="DefaultParagraphFont"/>
    <w:uiPriority w:val="32"/>
    <w:qFormat/>
    <w:rsid w:val="001E66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Nabi</dc:creator>
  <cp:keywords/>
  <dc:description/>
  <cp:lastModifiedBy>Marcus Lee</cp:lastModifiedBy>
  <cp:revision>1</cp:revision>
  <dcterms:created xsi:type="dcterms:W3CDTF">2024-10-16T09:01:00Z</dcterms:created>
  <dcterms:modified xsi:type="dcterms:W3CDTF">2024-10-16T09:01:00Z</dcterms:modified>
</cp:coreProperties>
</file>