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62134F" w:rsidR="00203510" w:rsidRDefault="00F97107" w14:paraId="3D02D190" w14:textId="77777777">
      <w:pPr>
        <w:pStyle w:val="Body"/>
        <w:jc w:val="center"/>
        <w:rPr>
          <w:rFonts w:ascii="Tahoma" w:hAnsi="Tahoma" w:cs="Tahoma"/>
          <w:color w:val="auto"/>
          <w:sz w:val="24"/>
          <w:szCs w:val="24"/>
        </w:rPr>
      </w:pPr>
      <w:r w:rsidRPr="0062134F">
        <w:rPr>
          <w:rFonts w:ascii="Tahoma" w:hAnsi="Tahoma" w:cs="Tahoma"/>
          <w:noProof/>
          <w:color w:val="auto"/>
          <w:sz w:val="24"/>
          <w:szCs w:val="24"/>
        </w:rPr>
        <w:drawing>
          <wp:inline distT="0" distB="0" distL="0" distR="0" wp14:anchorId="0E42FD9C" wp14:editId="3B07F249">
            <wp:extent cx="4591050" cy="1133475"/>
            <wp:effectExtent l="0" t="0" r="0" b="0"/>
            <wp:docPr id="1073741825" name="officeArt object" descr="Logo-medium-with-text.jpg"/>
            <wp:cNvGraphicFramePr/>
            <a:graphic xmlns:a="http://schemas.openxmlformats.org/drawingml/2006/main">
              <a:graphicData uri="http://schemas.openxmlformats.org/drawingml/2006/picture">
                <pic:pic xmlns:pic="http://schemas.openxmlformats.org/drawingml/2006/picture">
                  <pic:nvPicPr>
                    <pic:cNvPr id="1073741825" name="Logo-medium-with-text.jpg" descr="Logo-medium-with-text.jpg"/>
                    <pic:cNvPicPr>
                      <a:picLocks noChangeAspect="1"/>
                    </pic:cNvPicPr>
                  </pic:nvPicPr>
                  <pic:blipFill>
                    <a:blip r:embed="rId8"/>
                    <a:stretch>
                      <a:fillRect/>
                    </a:stretch>
                  </pic:blipFill>
                  <pic:spPr>
                    <a:xfrm>
                      <a:off x="0" y="0"/>
                      <a:ext cx="4591050" cy="1133475"/>
                    </a:xfrm>
                    <a:prstGeom prst="rect">
                      <a:avLst/>
                    </a:prstGeom>
                    <a:ln w="12700" cap="flat">
                      <a:noFill/>
                      <a:miter lim="400000"/>
                    </a:ln>
                    <a:effectLst/>
                  </pic:spPr>
                </pic:pic>
              </a:graphicData>
            </a:graphic>
          </wp:inline>
        </w:drawing>
      </w:r>
    </w:p>
    <w:p w:rsidRPr="0062134F" w:rsidR="00203510" w:rsidRDefault="00203510" w14:paraId="302E4A12" w14:textId="77777777">
      <w:pPr>
        <w:pStyle w:val="Body"/>
        <w:jc w:val="center"/>
        <w:rPr>
          <w:rFonts w:ascii="Tahoma" w:hAnsi="Tahoma" w:cs="Tahoma"/>
          <w:color w:val="auto"/>
          <w:sz w:val="24"/>
          <w:szCs w:val="24"/>
        </w:rPr>
      </w:pPr>
    </w:p>
    <w:p w:rsidRPr="0062134F" w:rsidR="00203510" w:rsidRDefault="00F97107" w14:paraId="4CC435EE" w14:textId="59DFA11B">
      <w:pPr>
        <w:pStyle w:val="Body"/>
        <w:jc w:val="center"/>
        <w:rPr>
          <w:rFonts w:ascii="Tahoma" w:hAnsi="Tahoma" w:eastAsia="Tahoma" w:cs="Tahoma"/>
          <w:color w:val="auto"/>
          <w:sz w:val="24"/>
          <w:szCs w:val="24"/>
        </w:rPr>
      </w:pPr>
      <w:r w:rsidRPr="0062134F">
        <w:rPr>
          <w:rFonts w:ascii="Tahoma" w:hAnsi="Tahoma" w:cs="Tahoma"/>
          <w:color w:val="auto"/>
          <w:sz w:val="24"/>
          <w:szCs w:val="24"/>
        </w:rPr>
        <w:t>Westbury Hill</w:t>
      </w:r>
      <w:r w:rsidR="00BF313C">
        <w:rPr>
          <w:rFonts w:ascii="Tahoma" w:hAnsi="Tahoma" w:cs="Tahoma"/>
          <w:color w:val="auto"/>
          <w:sz w:val="24"/>
          <w:szCs w:val="24"/>
        </w:rPr>
        <w:br/>
      </w:r>
      <w:r w:rsidRPr="0062134F">
        <w:rPr>
          <w:rFonts w:ascii="Tahoma" w:hAnsi="Tahoma" w:cs="Tahoma"/>
          <w:color w:val="auto"/>
          <w:sz w:val="24"/>
          <w:szCs w:val="24"/>
        </w:rPr>
        <w:t xml:space="preserve">Westbury </w:t>
      </w:r>
      <w:r w:rsidR="00DB5F9E">
        <w:rPr>
          <w:rFonts w:ascii="Tahoma" w:hAnsi="Tahoma" w:cs="Tahoma"/>
          <w:color w:val="auto"/>
          <w:sz w:val="24"/>
          <w:szCs w:val="24"/>
        </w:rPr>
        <w:t>o</w:t>
      </w:r>
      <w:r w:rsidRPr="0062134F">
        <w:rPr>
          <w:rFonts w:ascii="Tahoma" w:hAnsi="Tahoma" w:cs="Tahoma"/>
          <w:color w:val="auto"/>
          <w:sz w:val="24"/>
          <w:szCs w:val="24"/>
        </w:rPr>
        <w:t>n Trym</w:t>
      </w:r>
    </w:p>
    <w:p w:rsidR="00203510" w:rsidRDefault="00F97107" w14:paraId="1E55D5B6" w14:textId="651194D6">
      <w:pPr>
        <w:pStyle w:val="Body"/>
        <w:jc w:val="center"/>
        <w:rPr>
          <w:rFonts w:ascii="Tahoma" w:hAnsi="Tahoma" w:cs="Tahoma"/>
          <w:color w:val="auto"/>
          <w:sz w:val="24"/>
          <w:szCs w:val="24"/>
        </w:rPr>
      </w:pPr>
      <w:r w:rsidRPr="0062134F">
        <w:rPr>
          <w:rFonts w:ascii="Tahoma" w:hAnsi="Tahoma" w:cs="Tahoma"/>
          <w:color w:val="auto"/>
          <w:sz w:val="24"/>
          <w:szCs w:val="24"/>
        </w:rPr>
        <w:t>Bristol</w:t>
      </w:r>
      <w:r w:rsidR="00BF313C">
        <w:rPr>
          <w:rFonts w:ascii="Tahoma" w:hAnsi="Tahoma" w:cs="Tahoma"/>
          <w:color w:val="auto"/>
          <w:sz w:val="24"/>
          <w:szCs w:val="24"/>
        </w:rPr>
        <w:br/>
      </w:r>
      <w:r w:rsidR="00BF313C">
        <w:rPr>
          <w:rFonts w:ascii="Tahoma" w:hAnsi="Tahoma" w:cs="Tahoma"/>
          <w:color w:val="auto"/>
          <w:sz w:val="24"/>
          <w:szCs w:val="24"/>
        </w:rPr>
        <w:t>BS9 3AA</w:t>
      </w:r>
    </w:p>
    <w:p w:rsidRPr="0062134F" w:rsidR="00BF313C" w:rsidRDefault="00BF313C" w14:paraId="6E87B5DF" w14:textId="56894DB8">
      <w:pPr>
        <w:pStyle w:val="Body"/>
        <w:jc w:val="center"/>
        <w:rPr>
          <w:rFonts w:ascii="Tahoma" w:hAnsi="Tahoma" w:eastAsia="Tahoma" w:cs="Tahoma"/>
          <w:color w:val="auto"/>
          <w:sz w:val="24"/>
          <w:szCs w:val="24"/>
        </w:rPr>
      </w:pPr>
      <w:r>
        <w:rPr>
          <w:rFonts w:ascii="Tahoma" w:hAnsi="Tahoma" w:cs="Tahoma"/>
          <w:color w:val="auto"/>
          <w:sz w:val="24"/>
          <w:szCs w:val="24"/>
        </w:rPr>
        <w:t>Telephone 0117 962 3406</w:t>
      </w:r>
    </w:p>
    <w:p w:rsidRPr="0062134F" w:rsidR="00203510" w:rsidRDefault="00203510" w14:paraId="5DF47052" w14:textId="77777777">
      <w:pPr>
        <w:pStyle w:val="Body"/>
        <w:jc w:val="center"/>
        <w:rPr>
          <w:rFonts w:ascii="Tahoma" w:hAnsi="Tahoma" w:eastAsia="Tahoma" w:cs="Tahoma"/>
          <w:color w:val="auto"/>
          <w:sz w:val="24"/>
          <w:szCs w:val="24"/>
        </w:rPr>
      </w:pPr>
    </w:p>
    <w:p w:rsidRPr="0062134F" w:rsidR="00203510" w:rsidRDefault="004C729D" w14:paraId="0585E564" w14:textId="77777777">
      <w:pPr>
        <w:pStyle w:val="Body"/>
        <w:jc w:val="center"/>
        <w:rPr>
          <w:rFonts w:ascii="Tahoma" w:hAnsi="Tahoma" w:eastAsia="Tahoma" w:cs="Tahoma"/>
          <w:color w:val="auto"/>
          <w:sz w:val="24"/>
          <w:szCs w:val="24"/>
        </w:rPr>
      </w:pPr>
      <w:hyperlink w:history="1" r:id="rId9">
        <w:r w:rsidRPr="0062134F" w:rsidR="00F97107">
          <w:rPr>
            <w:rStyle w:val="Hyperlink0"/>
            <w:rFonts w:ascii="Tahoma" w:hAnsi="Tahoma" w:cs="Tahoma"/>
            <w:color w:val="auto"/>
            <w:sz w:val="24"/>
            <w:szCs w:val="24"/>
          </w:rPr>
          <w:t>www.westburysurgery.co.uk</w:t>
        </w:r>
      </w:hyperlink>
    </w:p>
    <w:p w:rsidRPr="0062134F" w:rsidR="00203510" w:rsidRDefault="00203510" w14:paraId="7CBDDA82" w14:textId="77777777">
      <w:pPr>
        <w:pStyle w:val="Body"/>
        <w:jc w:val="center"/>
        <w:rPr>
          <w:rFonts w:ascii="Tahoma" w:hAnsi="Tahoma" w:eastAsia="Tahoma" w:cs="Tahoma"/>
          <w:color w:val="auto"/>
          <w:sz w:val="24"/>
          <w:szCs w:val="24"/>
        </w:rPr>
      </w:pPr>
    </w:p>
    <w:p w:rsidRPr="0062134F" w:rsidR="00203510" w:rsidRDefault="00203510" w14:paraId="1A749B60" w14:textId="77777777">
      <w:pPr>
        <w:pStyle w:val="Body"/>
        <w:jc w:val="center"/>
        <w:rPr>
          <w:rFonts w:ascii="Tahoma" w:hAnsi="Tahoma" w:eastAsia="Tahoma" w:cs="Tahoma"/>
          <w:color w:val="auto"/>
          <w:sz w:val="24"/>
          <w:szCs w:val="24"/>
        </w:rPr>
      </w:pPr>
    </w:p>
    <w:p w:rsidRPr="00940277" w:rsidR="00203510" w:rsidRDefault="006F5403" w14:paraId="067965F4" w14:textId="004047FC">
      <w:pPr>
        <w:pStyle w:val="Body"/>
        <w:jc w:val="center"/>
        <w:rPr>
          <w:rFonts w:ascii="Tahoma" w:hAnsi="Tahoma" w:eastAsia="Tahoma" w:cs="Tahoma"/>
          <w:b w:val="1"/>
          <w:bCs w:val="1"/>
          <w:color w:val="auto"/>
          <w:sz w:val="24"/>
          <w:szCs w:val="24"/>
        </w:rPr>
      </w:pPr>
      <w:r w:rsidRPr="60818079" w:rsidR="006F5403">
        <w:rPr>
          <w:rFonts w:ascii="Tahoma" w:hAnsi="Tahoma" w:cs="Tahoma"/>
          <w:b w:val="1"/>
          <w:bCs w:val="1"/>
          <w:color w:val="auto"/>
          <w:sz w:val="24"/>
          <w:szCs w:val="24"/>
        </w:rPr>
        <w:t>A</w:t>
      </w:r>
      <w:r w:rsidRPr="60818079" w:rsidR="001F1F27">
        <w:rPr>
          <w:rFonts w:ascii="Tahoma" w:hAnsi="Tahoma" w:cs="Tahoma"/>
          <w:b w:val="1"/>
          <w:bCs w:val="1"/>
          <w:color w:val="auto"/>
          <w:sz w:val="24"/>
          <w:szCs w:val="24"/>
        </w:rPr>
        <w:t>dvanced Nurse Practitio</w:t>
      </w:r>
      <w:r w:rsidRPr="60818079" w:rsidR="16E57642">
        <w:rPr>
          <w:rFonts w:ascii="Tahoma" w:hAnsi="Tahoma" w:cs="Tahoma"/>
          <w:b w:val="1"/>
          <w:bCs w:val="1"/>
          <w:color w:val="auto"/>
          <w:sz w:val="24"/>
          <w:szCs w:val="24"/>
        </w:rPr>
        <w:t xml:space="preserve">ner </w:t>
      </w:r>
      <w:r w:rsidRPr="60818079" w:rsidR="00940277">
        <w:rPr>
          <w:rFonts w:ascii="Tahoma" w:hAnsi="Tahoma" w:cs="Tahoma"/>
          <w:b w:val="1"/>
          <w:bCs w:val="1"/>
          <w:color w:val="auto"/>
          <w:sz w:val="24"/>
          <w:szCs w:val="24"/>
        </w:rPr>
        <w:t>V</w:t>
      </w:r>
      <w:r w:rsidRPr="60818079" w:rsidR="00BF313C">
        <w:rPr>
          <w:rFonts w:ascii="Tahoma" w:hAnsi="Tahoma" w:cs="Tahoma"/>
          <w:b w:val="1"/>
          <w:bCs w:val="1"/>
          <w:color w:val="auto"/>
          <w:sz w:val="24"/>
          <w:szCs w:val="24"/>
        </w:rPr>
        <w:t xml:space="preserve">acancy </w:t>
      </w:r>
      <w:r w:rsidRPr="60818079" w:rsidR="00940277">
        <w:rPr>
          <w:rFonts w:ascii="Tahoma" w:hAnsi="Tahoma" w:cs="Tahoma"/>
          <w:b w:val="1"/>
          <w:bCs w:val="1"/>
          <w:color w:val="auto"/>
          <w:sz w:val="24"/>
          <w:szCs w:val="24"/>
        </w:rPr>
        <w:t>I</w:t>
      </w:r>
      <w:r w:rsidRPr="60818079" w:rsidR="00310D58">
        <w:rPr>
          <w:rFonts w:ascii="Tahoma" w:hAnsi="Tahoma" w:cs="Tahoma"/>
          <w:b w:val="1"/>
          <w:bCs w:val="1"/>
          <w:color w:val="auto"/>
          <w:sz w:val="24"/>
          <w:szCs w:val="24"/>
        </w:rPr>
        <w:t xml:space="preserve">nformation </w:t>
      </w:r>
      <w:r w:rsidRPr="60818079" w:rsidR="00940277">
        <w:rPr>
          <w:rFonts w:ascii="Tahoma" w:hAnsi="Tahoma" w:cs="Tahoma"/>
          <w:b w:val="1"/>
          <w:bCs w:val="1"/>
          <w:color w:val="auto"/>
          <w:sz w:val="24"/>
          <w:szCs w:val="24"/>
        </w:rPr>
        <w:t>P</w:t>
      </w:r>
      <w:r w:rsidRPr="60818079" w:rsidR="00BF313C">
        <w:rPr>
          <w:rFonts w:ascii="Tahoma" w:hAnsi="Tahoma" w:cs="Tahoma"/>
          <w:b w:val="1"/>
          <w:bCs w:val="1"/>
          <w:color w:val="auto"/>
          <w:sz w:val="24"/>
          <w:szCs w:val="24"/>
        </w:rPr>
        <w:t>ack</w:t>
      </w:r>
      <w:r w:rsidRPr="60818079" w:rsidR="13898E77">
        <w:rPr>
          <w:rFonts w:ascii="Tahoma" w:hAnsi="Tahoma" w:cs="Tahoma"/>
          <w:b w:val="1"/>
          <w:bCs w:val="1"/>
          <w:color w:val="auto"/>
          <w:sz w:val="24"/>
          <w:szCs w:val="24"/>
        </w:rPr>
        <w:t xml:space="preserve"> – Fixed term from September/October 2026 for 6 months</w:t>
      </w:r>
    </w:p>
    <w:p w:rsidRPr="00940277" w:rsidR="00203510" w:rsidRDefault="00203510" w14:paraId="7A48FE54" w14:textId="77777777">
      <w:pPr>
        <w:pStyle w:val="Body"/>
        <w:jc w:val="center"/>
        <w:rPr>
          <w:rFonts w:ascii="Tahoma" w:hAnsi="Tahoma" w:eastAsia="Tahoma" w:cs="Tahoma"/>
          <w:b/>
          <w:bCs/>
          <w:color w:val="auto"/>
          <w:sz w:val="24"/>
          <w:szCs w:val="24"/>
        </w:rPr>
      </w:pPr>
    </w:p>
    <w:p w:rsidR="00203510" w:rsidRDefault="0062134F" w14:paraId="5D51E1A9" w14:textId="0AA932B5">
      <w:pPr>
        <w:pStyle w:val="Body"/>
        <w:jc w:val="center"/>
        <w:rPr>
          <w:rFonts w:ascii="Tahoma" w:hAnsi="Tahoma" w:eastAsia="Tahoma" w:cs="Tahoma"/>
          <w:color w:val="auto"/>
          <w:sz w:val="24"/>
          <w:szCs w:val="24"/>
        </w:rPr>
      </w:pPr>
    </w:p>
    <w:p w:rsidR="00944484" w:rsidRDefault="00944484" w14:paraId="2A840747" w14:textId="2617F71A">
      <w:pPr>
        <w:pStyle w:val="Body"/>
        <w:jc w:val="center"/>
        <w:rPr>
          <w:rFonts w:ascii="Tahoma" w:hAnsi="Tahoma" w:eastAsia="Tahoma" w:cs="Tahoma"/>
          <w:color w:val="auto"/>
          <w:sz w:val="24"/>
          <w:szCs w:val="24"/>
        </w:rPr>
      </w:pPr>
    </w:p>
    <w:p w:rsidRPr="00A274ED" w:rsidR="00A274ED" w:rsidP="00A274ED" w:rsidRDefault="00A274ED" w14:paraId="15FC43FC" w14:textId="610F1ED2">
      <w:pPr>
        <w:pStyle w:val="Body"/>
        <w:jc w:val="center"/>
        <w:rPr>
          <w:rFonts w:ascii="Tahoma" w:hAnsi="Tahoma" w:eastAsia="Tahoma" w:cs="Tahoma"/>
          <w:noProof/>
        </w:rPr>
      </w:pPr>
      <w:r w:rsidRPr="00A274ED">
        <w:rPr>
          <w:rFonts w:ascii="Tahoma" w:hAnsi="Tahoma" w:eastAsia="Tahoma" w:cs="Tahoma"/>
          <w:noProof/>
        </w:rPr>
        <w:drawing>
          <wp:inline distT="0" distB="0" distL="0" distR="0" wp14:anchorId="44413E35" wp14:editId="5B097103">
            <wp:extent cx="3552825" cy="2368419"/>
            <wp:effectExtent l="0" t="0" r="0" b="0"/>
            <wp:docPr id="980682783" name="Picture 2" descr="A building with cars parked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82783" name="Picture 2" descr="A building with cars parked in front of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71293" cy="2380731"/>
                    </a:xfrm>
                    <a:prstGeom prst="rect">
                      <a:avLst/>
                    </a:prstGeom>
                    <a:noFill/>
                    <a:ln>
                      <a:noFill/>
                    </a:ln>
                  </pic:spPr>
                </pic:pic>
              </a:graphicData>
            </a:graphic>
          </wp:inline>
        </w:drawing>
      </w:r>
    </w:p>
    <w:p w:rsidR="00944484" w:rsidRDefault="00944484" w14:paraId="006F5ECA" w14:textId="750E7D9F">
      <w:pPr>
        <w:pStyle w:val="Body"/>
        <w:jc w:val="center"/>
        <w:rPr>
          <w:rFonts w:ascii="Tahoma" w:hAnsi="Tahoma" w:eastAsia="Tahoma" w:cs="Tahoma"/>
          <w:color w:val="auto"/>
          <w:sz w:val="24"/>
          <w:szCs w:val="24"/>
        </w:rPr>
      </w:pPr>
    </w:p>
    <w:p w:rsidR="00C11148" w:rsidP="00C11148" w:rsidRDefault="00C11148" w14:paraId="1E2D7DDC" w14:textId="35D4A724">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dr w:val="none" w:color="auto" w:sz="0" w:space="0"/>
          <w:lang w:val="en-GB" w:eastAsia="en-GB"/>
        </w:rPr>
      </w:pPr>
      <w:r w:rsidRPr="00C11148">
        <w:rPr>
          <w:rFonts w:ascii="Tahoma" w:hAnsi="Tahoma" w:eastAsia="Times New Roman" w:cs="Tahoma"/>
          <w:i/>
          <w:iCs/>
          <w:sz w:val="20"/>
          <w:szCs w:val="20"/>
          <w:bdr w:val="none" w:color="auto" w:sz="0" w:space="0"/>
          <w:lang w:val="en-GB" w:eastAsia="en-GB"/>
        </w:rPr>
        <w:t>Member of the Affinity PCN</w:t>
      </w:r>
      <w:r w:rsidRPr="00C11148">
        <w:rPr>
          <w:rFonts w:eastAsia="Times New Roman"/>
          <w:i/>
          <w:iCs/>
          <w:sz w:val="20"/>
          <w:szCs w:val="20"/>
          <w:bdr w:val="none" w:color="auto" w:sz="0" w:space="0"/>
          <w:lang w:val="en-GB" w:eastAsia="en-GB"/>
        </w:rPr>
        <w:br/>
      </w:r>
      <w:r w:rsidRPr="00C11148">
        <w:rPr>
          <w:rFonts w:eastAsia="Times New Roman"/>
          <w:bdr w:val="none" w:color="auto" w:sz="0" w:space="0"/>
          <w:lang w:val="en-GB" w:eastAsia="en-GB"/>
        </w:rPr>
        <w:fldChar w:fldCharType="begin"/>
      </w:r>
      <w:r w:rsidRPr="00C11148">
        <w:rPr>
          <w:rFonts w:eastAsia="Times New Roman"/>
          <w:bdr w:val="none" w:color="auto" w:sz="0" w:space="0"/>
          <w:lang w:val="en-GB" w:eastAsia="en-GB"/>
        </w:rPr>
        <w:instrText xml:space="preserve"> INCLUDEPICTURE "https://www.fwmc.org.uk/wp-content/uploads/sites/522/2020/12/Screenshot-2020-12-18-at-15.48.31-300x151.png" \* MERGEFORMATINET </w:instrText>
      </w:r>
      <w:r w:rsidRPr="00C11148">
        <w:rPr>
          <w:rFonts w:eastAsia="Times New Roman"/>
          <w:bdr w:val="none" w:color="auto" w:sz="0" w:space="0"/>
          <w:lang w:val="en-GB" w:eastAsia="en-GB"/>
        </w:rPr>
        <w:fldChar w:fldCharType="separate"/>
      </w:r>
      <w:r w:rsidRPr="00C11148">
        <w:rPr>
          <w:rFonts w:eastAsia="Times New Roman"/>
          <w:noProof/>
          <w:bdr w:val="none" w:color="auto" w:sz="0" w:space="0"/>
          <w:lang w:val="en-GB" w:eastAsia="en-GB"/>
        </w:rPr>
        <w:drawing>
          <wp:inline distT="0" distB="0" distL="0" distR="0" wp14:anchorId="16643AB9" wp14:editId="28B73975">
            <wp:extent cx="1089329" cy="548115"/>
            <wp:effectExtent l="12700" t="12700" r="15875" b="10795"/>
            <wp:docPr id="4" name="Picture 4" descr="bristol affinit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stol affinity network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561" cy="555779"/>
                    </a:xfrm>
                    <a:prstGeom prst="rect">
                      <a:avLst/>
                    </a:prstGeom>
                    <a:noFill/>
                    <a:ln>
                      <a:solidFill>
                        <a:schemeClr val="accent1"/>
                      </a:solidFill>
                    </a:ln>
                  </pic:spPr>
                </pic:pic>
              </a:graphicData>
            </a:graphic>
          </wp:inline>
        </w:drawing>
      </w:r>
      <w:r w:rsidRPr="00C11148">
        <w:rPr>
          <w:rFonts w:eastAsia="Times New Roman"/>
          <w:bdr w:val="none" w:color="auto" w:sz="0" w:space="0"/>
          <w:lang w:val="en-GB" w:eastAsia="en-GB"/>
        </w:rPr>
        <w:fldChar w:fldCharType="end"/>
      </w:r>
    </w:p>
    <w:p w:rsidR="00486AA6" w:rsidP="00C11148" w:rsidRDefault="00486AA6" w14:paraId="3A1CD04B" w14:textId="7E6F9A45">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dr w:val="none" w:color="auto" w:sz="0" w:space="0"/>
          <w:lang w:val="en-GB" w:eastAsia="en-GB"/>
        </w:rPr>
      </w:pPr>
    </w:p>
    <w:p w:rsidR="00BF313C" w:rsidP="00486AA6" w:rsidRDefault="00486AA6" w14:paraId="5701F455" w14:textId="2113B1C8">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Tahoma" w:hAnsi="Tahoma" w:eastAsia="Tahoma" w:cs="Tahoma"/>
        </w:rPr>
      </w:pPr>
      <w:r>
        <w:rPr>
          <w:noProof/>
        </w:rPr>
        <w:drawing>
          <wp:inline distT="0" distB="0" distL="0" distR="0" wp14:anchorId="3F3B8A22" wp14:editId="62801E95">
            <wp:extent cx="2034670" cy="885825"/>
            <wp:effectExtent l="19050" t="19050" r="2286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0021" cy="914277"/>
                    </a:xfrm>
                    <a:prstGeom prst="rect">
                      <a:avLst/>
                    </a:prstGeom>
                    <a:noFill/>
                    <a:ln>
                      <a:solidFill>
                        <a:schemeClr val="accent1">
                          <a:lumMod val="50000"/>
                        </a:schemeClr>
                      </a:solidFill>
                    </a:ln>
                  </pic:spPr>
                </pic:pic>
              </a:graphicData>
            </a:graphic>
          </wp:inline>
        </w:drawing>
      </w:r>
      <w:r>
        <w:rPr>
          <w:rFonts w:ascii="Tahoma" w:hAnsi="Tahoma" w:eastAsia="Tahoma" w:cs="Tahoma"/>
        </w:rPr>
        <w:t xml:space="preserve">  </w:t>
      </w:r>
      <w:r w:rsidRPr="00BF313C">
        <w:rPr>
          <w:rFonts w:ascii="Tahoma" w:hAnsi="Tahoma" w:eastAsia="Tahoma" w:cs="Tahoma"/>
          <w:noProof/>
          <w:u w:color="000000"/>
          <w:lang w:val="en-GB" w:eastAsia="en-GB"/>
          <w14:textOutline w14:w="0" w14:cap="flat" w14:cmpd="sng" w14:algn="ctr">
            <w14:noFill/>
            <w14:prstDash w14:val="solid"/>
            <w14:bevel/>
          </w14:textOutline>
        </w:rPr>
        <w:drawing>
          <wp:inline distT="0" distB="0" distL="0" distR="0" wp14:anchorId="014B40F1" wp14:editId="35D197E7">
            <wp:extent cx="1266825" cy="873899"/>
            <wp:effectExtent l="0" t="0" r="0" b="2540"/>
            <wp:docPr id="1" name="Picture 1" descr="A picture containing text, sign, outdoor, screenshot&#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outdoor, screenshot&#10;&#10;Description automatically generated">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3126" cy="898941"/>
                    </a:xfrm>
                    <a:prstGeom prst="rect">
                      <a:avLst/>
                    </a:prstGeom>
                    <a:noFill/>
                    <a:ln>
                      <a:noFill/>
                    </a:ln>
                  </pic:spPr>
                </pic:pic>
              </a:graphicData>
            </a:graphic>
          </wp:inline>
        </w:drawing>
      </w:r>
      <w:r w:rsidR="00BC5C14">
        <w:rPr>
          <w:rFonts w:ascii="Tahoma" w:hAnsi="Tahoma" w:eastAsia="Tahoma" w:cs="Tahoma"/>
        </w:rPr>
        <w:t xml:space="preserve"> </w:t>
      </w:r>
      <w:r w:rsidR="00BC5C14">
        <w:rPr>
          <w:noProof/>
        </w:rPr>
        <w:drawing>
          <wp:inline distT="0" distB="0" distL="0" distR="0" wp14:anchorId="719325AB" wp14:editId="1A560D88">
            <wp:extent cx="1466850" cy="855663"/>
            <wp:effectExtent l="19050" t="19050" r="19050" b="209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6476" cy="861278"/>
                    </a:xfrm>
                    <a:prstGeom prst="rect">
                      <a:avLst/>
                    </a:prstGeom>
                    <a:noFill/>
                    <a:ln>
                      <a:solidFill>
                        <a:schemeClr val="tx1"/>
                      </a:solidFill>
                    </a:ln>
                  </pic:spPr>
                </pic:pic>
              </a:graphicData>
            </a:graphic>
          </wp:inline>
        </w:drawing>
      </w:r>
    </w:p>
    <w:p w:rsidR="00BF313C" w:rsidRDefault="00BF313C" w14:paraId="4CBBF8DC" w14:textId="6246FD2A">
      <w:pPr>
        <w:pStyle w:val="Body"/>
        <w:jc w:val="center"/>
        <w:rPr>
          <w:rFonts w:ascii="Tahoma" w:hAnsi="Tahoma" w:eastAsia="Tahoma" w:cs="Tahoma"/>
          <w:color w:val="auto"/>
          <w:sz w:val="24"/>
          <w:szCs w:val="24"/>
        </w:rPr>
      </w:pPr>
    </w:p>
    <w:p w:rsidR="00BF313C" w:rsidP="00BF313C" w:rsidRDefault="00BF313C" w14:paraId="009E2D9E" w14:textId="254142CA">
      <w:pPr>
        <w:pBdr>
          <w:top w:val="none" w:color="auto" w:sz="0" w:space="0"/>
          <w:left w:val="none" w:color="auto" w:sz="0" w:space="0"/>
          <w:bottom w:val="none" w:color="auto" w:sz="0" w:space="0"/>
          <w:right w:val="none" w:color="auto" w:sz="0" w:space="0"/>
          <w:between w:val="none" w:color="auto" w:sz="0" w:space="0"/>
          <w:bar w:val="none" w:color="auto" w:sz="0"/>
        </w:pBdr>
        <w:jc w:val="center"/>
        <w:rPr>
          <w:rFonts w:eastAsia="Times New Roman"/>
          <w:bdr w:val="none" w:color="auto" w:sz="0" w:space="0"/>
          <w:lang w:val="en-GB" w:eastAsia="en-GB"/>
        </w:rPr>
      </w:pPr>
    </w:p>
    <w:p w:rsidR="00940277" w:rsidRDefault="00940277" w14:paraId="20F7738E" w14:textId="77777777">
      <w:pPr>
        <w:pStyle w:val="Body"/>
        <w:jc w:val="center"/>
        <w:rPr>
          <w:rFonts w:ascii="Tahoma" w:hAnsi="Tahoma" w:cs="Tahoma"/>
          <w:color w:val="auto"/>
          <w:sz w:val="24"/>
          <w:szCs w:val="24"/>
        </w:rPr>
      </w:pPr>
    </w:p>
    <w:p w:rsidR="00940277" w:rsidRDefault="00940277" w14:paraId="60B73309" w14:textId="77777777">
      <w:pPr>
        <w:pStyle w:val="Body"/>
        <w:jc w:val="center"/>
        <w:rPr>
          <w:rFonts w:ascii="Tahoma" w:hAnsi="Tahoma" w:cs="Tahoma"/>
          <w:color w:val="auto"/>
          <w:sz w:val="24"/>
          <w:szCs w:val="24"/>
        </w:rPr>
      </w:pPr>
    </w:p>
    <w:p w:rsidRPr="0062134F" w:rsidR="00203510" w:rsidRDefault="00F97107" w14:paraId="61439909" w14:textId="5018C129">
      <w:pPr>
        <w:pStyle w:val="Body"/>
        <w:jc w:val="center"/>
        <w:rPr>
          <w:rFonts w:ascii="Tahoma" w:hAnsi="Tahoma" w:eastAsia="Tahoma Bold" w:cs="Tahoma"/>
          <w:color w:val="auto"/>
          <w:sz w:val="24"/>
          <w:szCs w:val="24"/>
        </w:rPr>
      </w:pPr>
      <w:r w:rsidRPr="0062134F">
        <w:rPr>
          <w:rFonts w:ascii="Tahoma" w:hAnsi="Tahoma" w:cs="Tahoma"/>
          <w:color w:val="auto"/>
          <w:sz w:val="24"/>
          <w:szCs w:val="24"/>
        </w:rPr>
        <w:t>INDEX</w:t>
      </w:r>
    </w:p>
    <w:p w:rsidRPr="0062134F" w:rsidR="00203510" w:rsidRDefault="00203510" w14:paraId="7952D837" w14:textId="77777777">
      <w:pPr>
        <w:pStyle w:val="Body"/>
        <w:jc w:val="both"/>
        <w:rPr>
          <w:rFonts w:ascii="Tahoma" w:hAnsi="Tahoma" w:eastAsia="Tahoma" w:cs="Tahoma"/>
          <w:color w:val="auto"/>
          <w:sz w:val="24"/>
          <w:szCs w:val="24"/>
        </w:rPr>
      </w:pPr>
    </w:p>
    <w:p w:rsidRPr="0062134F" w:rsidR="00203510" w:rsidRDefault="00F97107" w14:paraId="7A3DB009" w14:textId="77777777">
      <w:pPr>
        <w:pStyle w:val="Body"/>
        <w:jc w:val="both"/>
        <w:rPr>
          <w:rFonts w:ascii="Tahoma" w:hAnsi="Tahoma" w:eastAsia="Tahoma" w:cs="Tahoma"/>
          <w:color w:val="auto"/>
          <w:sz w:val="24"/>
          <w:szCs w:val="24"/>
        </w:rPr>
      </w:pPr>
      <w:r w:rsidRPr="0062134F">
        <w:rPr>
          <w:rFonts w:ascii="Tahoma" w:hAnsi="Tahoma" w:cs="Tahoma"/>
          <w:color w:val="auto"/>
          <w:sz w:val="24"/>
          <w:szCs w:val="24"/>
        </w:rPr>
        <w:t>Thank you for your interest in this vacancy. The following information provides details of the post as well as a profile of Westbury on Trym Primary Care Centre.</w:t>
      </w:r>
    </w:p>
    <w:p w:rsidRPr="0062134F" w:rsidR="00203510" w:rsidRDefault="00203510" w14:paraId="2B97456D" w14:textId="77777777">
      <w:pPr>
        <w:pStyle w:val="Body"/>
        <w:jc w:val="both"/>
        <w:rPr>
          <w:rFonts w:ascii="Tahoma" w:hAnsi="Tahoma" w:eastAsia="Tahoma" w:cs="Tahoma"/>
          <w:color w:val="auto"/>
          <w:sz w:val="24"/>
          <w:szCs w:val="24"/>
        </w:rPr>
      </w:pPr>
    </w:p>
    <w:p w:rsidRPr="0062134F" w:rsidR="00203510" w:rsidRDefault="00203510" w14:paraId="654F3FAF" w14:textId="77777777">
      <w:pPr>
        <w:pStyle w:val="Body"/>
        <w:jc w:val="both"/>
        <w:rPr>
          <w:rFonts w:ascii="Tahoma" w:hAnsi="Tahoma" w:eastAsia="Tahoma" w:cs="Tahoma"/>
          <w:color w:val="auto"/>
          <w:sz w:val="24"/>
          <w:szCs w:val="24"/>
        </w:rPr>
      </w:pPr>
    </w:p>
    <w:p w:rsidRPr="0062134F" w:rsidR="00203510" w:rsidRDefault="00F97107" w14:paraId="2C4B1BA7" w14:textId="5DA4CE29">
      <w:pPr>
        <w:pStyle w:val="Body"/>
        <w:jc w:val="both"/>
        <w:rPr>
          <w:rFonts w:ascii="Tahoma" w:hAnsi="Tahoma" w:eastAsia="Tahoma" w:cs="Tahoma"/>
          <w:color w:val="auto"/>
          <w:sz w:val="24"/>
          <w:szCs w:val="24"/>
        </w:rPr>
      </w:pPr>
      <w:r w:rsidRPr="0062134F">
        <w:rPr>
          <w:rFonts w:ascii="Tahoma" w:hAnsi="Tahoma" w:cs="Tahoma"/>
          <w:color w:val="auto"/>
          <w:sz w:val="24"/>
          <w:szCs w:val="24"/>
        </w:rPr>
        <w:t xml:space="preserve">Page </w:t>
      </w:r>
      <w:r w:rsidR="008536FE">
        <w:rPr>
          <w:rFonts w:ascii="Tahoma" w:hAnsi="Tahoma" w:cs="Tahoma"/>
          <w:color w:val="auto"/>
          <w:sz w:val="24"/>
          <w:szCs w:val="24"/>
        </w:rPr>
        <w:t>3</w:t>
      </w:r>
      <w:r w:rsidRPr="0062134F">
        <w:rPr>
          <w:rFonts w:ascii="Tahoma" w:hAnsi="Tahoma" w:eastAsia="Tahoma" w:cs="Tahoma"/>
          <w:color w:val="auto"/>
          <w:sz w:val="24"/>
          <w:szCs w:val="24"/>
        </w:rPr>
        <w:tab/>
      </w:r>
      <w:r w:rsidRPr="0062134F">
        <w:rPr>
          <w:rFonts w:ascii="Tahoma" w:hAnsi="Tahoma" w:eastAsia="Tahoma" w:cs="Tahoma"/>
          <w:color w:val="auto"/>
          <w:sz w:val="24"/>
          <w:szCs w:val="24"/>
        </w:rPr>
        <w:tab/>
      </w:r>
      <w:r w:rsidRPr="0062134F">
        <w:rPr>
          <w:rFonts w:ascii="Tahoma" w:hAnsi="Tahoma" w:cs="Tahoma"/>
          <w:color w:val="auto"/>
          <w:sz w:val="24"/>
          <w:szCs w:val="24"/>
        </w:rPr>
        <w:t>Overview</w:t>
      </w:r>
      <w:r w:rsidR="00EB099B">
        <w:rPr>
          <w:rFonts w:ascii="Tahoma" w:hAnsi="Tahoma" w:cs="Tahoma"/>
          <w:color w:val="auto"/>
          <w:sz w:val="24"/>
          <w:szCs w:val="24"/>
        </w:rPr>
        <w:t xml:space="preserve"> &amp; Principal Terms </w:t>
      </w:r>
    </w:p>
    <w:p w:rsidRPr="0062134F" w:rsidR="00203510" w:rsidRDefault="00203510" w14:paraId="5870B1E7" w14:textId="77777777">
      <w:pPr>
        <w:pStyle w:val="Body"/>
        <w:jc w:val="both"/>
        <w:rPr>
          <w:rFonts w:ascii="Tahoma" w:hAnsi="Tahoma" w:eastAsia="Tahoma" w:cs="Tahoma"/>
          <w:color w:val="auto"/>
          <w:sz w:val="24"/>
          <w:szCs w:val="24"/>
        </w:rPr>
      </w:pPr>
    </w:p>
    <w:p w:rsidRPr="0062134F" w:rsidR="00203510" w:rsidRDefault="00F97107" w14:paraId="7665DBC2" w14:textId="7A23BB39">
      <w:pPr>
        <w:pStyle w:val="Body"/>
        <w:jc w:val="both"/>
        <w:rPr>
          <w:rFonts w:ascii="Tahoma" w:hAnsi="Tahoma" w:eastAsia="Tahoma" w:cs="Tahoma"/>
          <w:color w:val="auto"/>
          <w:sz w:val="24"/>
          <w:szCs w:val="24"/>
        </w:rPr>
      </w:pPr>
      <w:r w:rsidRPr="0062134F">
        <w:rPr>
          <w:rFonts w:ascii="Tahoma" w:hAnsi="Tahoma" w:cs="Tahoma"/>
          <w:color w:val="auto"/>
          <w:sz w:val="24"/>
          <w:szCs w:val="24"/>
        </w:rPr>
        <w:t xml:space="preserve">Page </w:t>
      </w:r>
      <w:r w:rsidR="008536FE">
        <w:rPr>
          <w:rFonts w:ascii="Tahoma" w:hAnsi="Tahoma" w:cs="Tahoma"/>
          <w:color w:val="auto"/>
          <w:sz w:val="24"/>
          <w:szCs w:val="24"/>
        </w:rPr>
        <w:t>4</w:t>
      </w:r>
      <w:r w:rsidRPr="0062134F">
        <w:rPr>
          <w:rFonts w:ascii="Tahoma" w:hAnsi="Tahoma" w:eastAsia="Tahoma" w:cs="Tahoma"/>
          <w:color w:val="auto"/>
          <w:sz w:val="24"/>
          <w:szCs w:val="24"/>
        </w:rPr>
        <w:tab/>
      </w:r>
      <w:r w:rsidRPr="0062134F">
        <w:rPr>
          <w:rFonts w:ascii="Tahoma" w:hAnsi="Tahoma" w:eastAsia="Tahoma" w:cs="Tahoma"/>
          <w:color w:val="auto"/>
          <w:sz w:val="24"/>
          <w:szCs w:val="24"/>
        </w:rPr>
        <w:tab/>
      </w:r>
      <w:r w:rsidRPr="0062134F">
        <w:rPr>
          <w:rFonts w:ascii="Tahoma" w:hAnsi="Tahoma" w:cs="Tahoma"/>
          <w:color w:val="auto"/>
          <w:sz w:val="24"/>
          <w:szCs w:val="24"/>
        </w:rPr>
        <w:t>Interview details</w:t>
      </w:r>
      <w:r w:rsidR="00EB099B">
        <w:rPr>
          <w:rFonts w:ascii="Tahoma" w:hAnsi="Tahoma" w:cs="Tahoma"/>
          <w:color w:val="auto"/>
          <w:sz w:val="24"/>
          <w:szCs w:val="24"/>
        </w:rPr>
        <w:t xml:space="preserve"> &amp; Practice profile </w:t>
      </w:r>
    </w:p>
    <w:p w:rsidRPr="0062134F" w:rsidR="00203510" w:rsidRDefault="00203510" w14:paraId="3CAC9072" w14:textId="77777777">
      <w:pPr>
        <w:pStyle w:val="Body"/>
        <w:jc w:val="both"/>
        <w:rPr>
          <w:rFonts w:ascii="Tahoma" w:hAnsi="Tahoma" w:eastAsia="Tahoma" w:cs="Tahoma"/>
          <w:color w:val="auto"/>
          <w:sz w:val="24"/>
          <w:szCs w:val="24"/>
        </w:rPr>
      </w:pPr>
    </w:p>
    <w:p w:rsidR="00203510" w:rsidRDefault="00F97107" w14:paraId="432E3FB4" w14:textId="1032642C">
      <w:pPr>
        <w:pStyle w:val="Body"/>
        <w:jc w:val="both"/>
        <w:rPr>
          <w:rFonts w:ascii="Tahoma" w:hAnsi="Tahoma" w:cs="Tahoma"/>
          <w:color w:val="auto"/>
          <w:sz w:val="24"/>
          <w:szCs w:val="24"/>
        </w:rPr>
      </w:pPr>
      <w:r w:rsidRPr="0062134F">
        <w:rPr>
          <w:rFonts w:ascii="Tahoma" w:hAnsi="Tahoma" w:cs="Tahoma"/>
          <w:color w:val="auto"/>
          <w:sz w:val="24"/>
          <w:szCs w:val="24"/>
        </w:rPr>
        <w:t xml:space="preserve">Page </w:t>
      </w:r>
      <w:r w:rsidR="008536FE">
        <w:rPr>
          <w:rFonts w:ascii="Tahoma" w:hAnsi="Tahoma" w:cs="Tahoma"/>
          <w:color w:val="auto"/>
          <w:sz w:val="24"/>
          <w:szCs w:val="24"/>
        </w:rPr>
        <w:t>5</w:t>
      </w:r>
      <w:r w:rsidRPr="0062134F">
        <w:rPr>
          <w:rFonts w:ascii="Tahoma" w:hAnsi="Tahoma" w:eastAsia="Tahoma" w:cs="Tahoma"/>
          <w:color w:val="auto"/>
          <w:sz w:val="24"/>
          <w:szCs w:val="24"/>
        </w:rPr>
        <w:tab/>
      </w:r>
      <w:r w:rsidRPr="0062134F">
        <w:rPr>
          <w:rFonts w:ascii="Tahoma" w:hAnsi="Tahoma" w:eastAsia="Tahoma" w:cs="Tahoma"/>
          <w:color w:val="auto"/>
          <w:sz w:val="24"/>
          <w:szCs w:val="24"/>
        </w:rPr>
        <w:tab/>
      </w:r>
      <w:r w:rsidR="00EB099B">
        <w:rPr>
          <w:rFonts w:ascii="Tahoma" w:hAnsi="Tahoma" w:cs="Tahoma"/>
          <w:color w:val="auto"/>
          <w:sz w:val="24"/>
          <w:szCs w:val="24"/>
        </w:rPr>
        <w:t xml:space="preserve">Advanced Nurse Practitioner Key Responsibilities </w:t>
      </w:r>
    </w:p>
    <w:p w:rsidRPr="0062134F" w:rsidR="00203510" w:rsidRDefault="00203510" w14:paraId="604EB182" w14:textId="77777777">
      <w:pPr>
        <w:pStyle w:val="Body"/>
        <w:jc w:val="both"/>
        <w:rPr>
          <w:rFonts w:ascii="Tahoma" w:hAnsi="Tahoma" w:eastAsia="Tahoma" w:cs="Tahoma"/>
          <w:color w:val="auto"/>
          <w:sz w:val="24"/>
          <w:szCs w:val="24"/>
        </w:rPr>
      </w:pPr>
    </w:p>
    <w:p w:rsidR="00203510" w:rsidRDefault="00F97107" w14:paraId="45FCAF41" w14:textId="69B23E3C">
      <w:pPr>
        <w:pStyle w:val="Body"/>
        <w:jc w:val="both"/>
        <w:rPr>
          <w:rFonts w:ascii="Tahoma" w:hAnsi="Tahoma" w:cs="Tahoma"/>
          <w:color w:val="auto"/>
          <w:sz w:val="24"/>
          <w:szCs w:val="24"/>
        </w:rPr>
      </w:pPr>
      <w:r w:rsidRPr="60818079" w:rsidR="00F97107">
        <w:rPr>
          <w:rFonts w:ascii="Tahoma" w:hAnsi="Tahoma" w:cs="Tahoma"/>
          <w:color w:val="auto"/>
          <w:sz w:val="24"/>
          <w:szCs w:val="24"/>
        </w:rPr>
        <w:t xml:space="preserve">Pages </w:t>
      </w:r>
      <w:r w:rsidRPr="60818079" w:rsidR="00B11FB8">
        <w:rPr>
          <w:rFonts w:ascii="Tahoma" w:hAnsi="Tahoma" w:cs="Tahoma"/>
          <w:color w:val="auto"/>
          <w:sz w:val="24"/>
          <w:szCs w:val="24"/>
        </w:rPr>
        <w:t>6</w:t>
      </w:r>
      <w:r>
        <w:tab/>
      </w:r>
      <w:r w:rsidRPr="60818079" w:rsidR="00EB099B">
        <w:rPr>
          <w:rFonts w:ascii="Tahoma" w:hAnsi="Tahoma" w:cs="Tahoma"/>
          <w:color w:val="auto"/>
          <w:sz w:val="24"/>
          <w:szCs w:val="24"/>
        </w:rPr>
        <w:t xml:space="preserve">Person specification </w:t>
      </w:r>
    </w:p>
    <w:p w:rsidR="008536FE" w:rsidRDefault="008536FE" w14:paraId="7A3632C4" w14:textId="0C46860A">
      <w:pPr>
        <w:pStyle w:val="Body"/>
        <w:jc w:val="both"/>
        <w:rPr>
          <w:rFonts w:ascii="Tahoma" w:hAnsi="Tahoma" w:cs="Tahoma"/>
          <w:color w:val="auto"/>
          <w:sz w:val="24"/>
          <w:szCs w:val="24"/>
        </w:rPr>
      </w:pPr>
    </w:p>
    <w:p w:rsidRPr="0062134F" w:rsidR="00203510" w:rsidRDefault="00203510" w14:paraId="09DC2117" w14:textId="77777777">
      <w:pPr>
        <w:pStyle w:val="Body"/>
        <w:jc w:val="both"/>
        <w:rPr>
          <w:rFonts w:ascii="Tahoma" w:hAnsi="Tahoma" w:eastAsia="Tahoma" w:cs="Tahoma"/>
          <w:color w:val="auto"/>
          <w:sz w:val="24"/>
          <w:szCs w:val="24"/>
        </w:rPr>
      </w:pPr>
    </w:p>
    <w:p w:rsidR="00684FC7" w:rsidRDefault="00684FC7" w14:paraId="64D67CE1" w14:textId="77777777">
      <w:pPr>
        <w:pStyle w:val="Body"/>
        <w:jc w:val="both"/>
        <w:rPr>
          <w:rFonts w:ascii="Tahoma" w:hAnsi="Tahoma" w:eastAsia="Tahoma" w:cs="Tahoma"/>
          <w:color w:val="auto"/>
          <w:sz w:val="24"/>
          <w:szCs w:val="24"/>
        </w:rPr>
      </w:pPr>
    </w:p>
    <w:p w:rsidRPr="0062134F" w:rsidR="00203510" w:rsidRDefault="00203510" w14:paraId="3733D19F" w14:textId="77777777">
      <w:pPr>
        <w:pStyle w:val="Body"/>
        <w:jc w:val="both"/>
        <w:rPr>
          <w:rFonts w:ascii="Tahoma" w:hAnsi="Tahoma" w:eastAsia="Tahoma" w:cs="Tahoma"/>
          <w:color w:val="auto"/>
          <w:sz w:val="24"/>
          <w:szCs w:val="24"/>
        </w:rPr>
      </w:pPr>
    </w:p>
    <w:p w:rsidRPr="0062134F" w:rsidR="00203510" w:rsidRDefault="00203510" w14:paraId="59FD8685" w14:textId="77777777">
      <w:pPr>
        <w:pStyle w:val="Body"/>
        <w:rPr>
          <w:rFonts w:ascii="Tahoma" w:hAnsi="Tahoma" w:eastAsia="Tahoma Bold" w:cs="Tahoma"/>
          <w:color w:val="auto"/>
          <w:sz w:val="24"/>
          <w:szCs w:val="24"/>
          <w:u w:val="single"/>
        </w:rPr>
      </w:pPr>
    </w:p>
    <w:p w:rsidRPr="0062134F" w:rsidR="00203510" w:rsidRDefault="00203510" w14:paraId="6E1E7A46" w14:textId="77777777">
      <w:pPr>
        <w:pStyle w:val="Body"/>
        <w:rPr>
          <w:rFonts w:ascii="Tahoma" w:hAnsi="Tahoma" w:eastAsia="Tahoma Bold" w:cs="Tahoma"/>
          <w:color w:val="auto"/>
          <w:sz w:val="24"/>
          <w:szCs w:val="24"/>
          <w:u w:val="single"/>
        </w:rPr>
      </w:pPr>
    </w:p>
    <w:p w:rsidRPr="0062134F" w:rsidR="00203510" w:rsidRDefault="00203510" w14:paraId="2245C718" w14:textId="77777777">
      <w:pPr>
        <w:pStyle w:val="Body"/>
        <w:rPr>
          <w:rFonts w:ascii="Tahoma" w:hAnsi="Tahoma" w:eastAsia="Tahoma Bold" w:cs="Tahoma"/>
          <w:color w:val="auto"/>
          <w:sz w:val="24"/>
          <w:szCs w:val="24"/>
          <w:u w:val="single"/>
        </w:rPr>
      </w:pPr>
    </w:p>
    <w:p w:rsidRPr="0062134F" w:rsidR="00203510" w:rsidRDefault="00203510" w14:paraId="69F39A57" w14:textId="77777777">
      <w:pPr>
        <w:pStyle w:val="Body"/>
        <w:rPr>
          <w:rFonts w:ascii="Tahoma" w:hAnsi="Tahoma" w:eastAsia="Tahoma Bold" w:cs="Tahoma"/>
          <w:color w:val="auto"/>
          <w:sz w:val="24"/>
          <w:szCs w:val="24"/>
          <w:u w:val="single"/>
        </w:rPr>
      </w:pPr>
    </w:p>
    <w:p w:rsidRPr="0062134F" w:rsidR="00203510" w:rsidRDefault="00203510" w14:paraId="4174E568" w14:textId="77777777">
      <w:pPr>
        <w:pStyle w:val="Body"/>
        <w:rPr>
          <w:rFonts w:ascii="Tahoma" w:hAnsi="Tahoma" w:eastAsia="Tahoma Bold" w:cs="Tahoma"/>
          <w:color w:val="auto"/>
          <w:sz w:val="24"/>
          <w:szCs w:val="24"/>
          <w:u w:val="single"/>
        </w:rPr>
      </w:pPr>
    </w:p>
    <w:p w:rsidRPr="0062134F" w:rsidR="00203510" w:rsidRDefault="00203510" w14:paraId="3C918C8A" w14:textId="77777777">
      <w:pPr>
        <w:pStyle w:val="Body"/>
        <w:rPr>
          <w:rFonts w:ascii="Tahoma" w:hAnsi="Tahoma" w:eastAsia="Tahoma Bold" w:cs="Tahoma"/>
          <w:color w:val="auto"/>
          <w:sz w:val="24"/>
          <w:szCs w:val="24"/>
          <w:u w:val="single"/>
        </w:rPr>
      </w:pPr>
    </w:p>
    <w:p w:rsidRPr="0062134F" w:rsidR="00203510" w:rsidRDefault="00203510" w14:paraId="36C96818" w14:textId="77777777">
      <w:pPr>
        <w:pStyle w:val="Body"/>
        <w:rPr>
          <w:rFonts w:ascii="Tahoma" w:hAnsi="Tahoma" w:eastAsia="Tahoma Bold" w:cs="Tahoma"/>
          <w:color w:val="auto"/>
          <w:sz w:val="24"/>
          <w:szCs w:val="24"/>
          <w:u w:val="single"/>
        </w:rPr>
      </w:pPr>
    </w:p>
    <w:p w:rsidRPr="0062134F" w:rsidR="00203510" w:rsidRDefault="00203510" w14:paraId="67AB3204" w14:textId="77777777">
      <w:pPr>
        <w:pStyle w:val="Body"/>
        <w:rPr>
          <w:rFonts w:ascii="Tahoma" w:hAnsi="Tahoma" w:eastAsia="Tahoma Bold" w:cs="Tahoma"/>
          <w:color w:val="auto"/>
          <w:sz w:val="24"/>
          <w:szCs w:val="24"/>
          <w:u w:val="single"/>
        </w:rPr>
      </w:pPr>
    </w:p>
    <w:p w:rsidRPr="0062134F" w:rsidR="00203510" w:rsidRDefault="00203510" w14:paraId="2DAAA05E" w14:textId="77777777">
      <w:pPr>
        <w:pStyle w:val="Body"/>
        <w:rPr>
          <w:rFonts w:ascii="Tahoma" w:hAnsi="Tahoma" w:eastAsia="Tahoma Bold" w:cs="Tahoma"/>
          <w:color w:val="auto"/>
          <w:sz w:val="24"/>
          <w:szCs w:val="24"/>
          <w:u w:val="single"/>
        </w:rPr>
      </w:pPr>
    </w:p>
    <w:p w:rsidRPr="0062134F" w:rsidR="00203510" w:rsidRDefault="00203510" w14:paraId="05D6F29F" w14:textId="77777777">
      <w:pPr>
        <w:pStyle w:val="Body"/>
        <w:rPr>
          <w:rFonts w:ascii="Tahoma" w:hAnsi="Tahoma" w:eastAsia="Tahoma Bold" w:cs="Tahoma"/>
          <w:color w:val="auto"/>
          <w:sz w:val="24"/>
          <w:szCs w:val="24"/>
          <w:u w:val="single"/>
        </w:rPr>
      </w:pPr>
    </w:p>
    <w:p w:rsidRPr="0062134F" w:rsidR="00203510" w:rsidRDefault="00203510" w14:paraId="22266148" w14:textId="77777777">
      <w:pPr>
        <w:pStyle w:val="Body"/>
        <w:rPr>
          <w:rFonts w:ascii="Tahoma" w:hAnsi="Tahoma" w:eastAsia="Tahoma Bold" w:cs="Tahoma"/>
          <w:color w:val="auto"/>
          <w:sz w:val="24"/>
          <w:szCs w:val="24"/>
          <w:u w:val="single"/>
        </w:rPr>
      </w:pPr>
    </w:p>
    <w:p w:rsidRPr="0062134F" w:rsidR="00203510" w:rsidRDefault="00203510" w14:paraId="356EBE61" w14:textId="77777777">
      <w:pPr>
        <w:pStyle w:val="Body"/>
        <w:rPr>
          <w:rFonts w:ascii="Tahoma" w:hAnsi="Tahoma" w:eastAsia="Tahoma Bold" w:cs="Tahoma"/>
          <w:color w:val="auto"/>
          <w:sz w:val="24"/>
          <w:szCs w:val="24"/>
          <w:u w:val="single"/>
        </w:rPr>
      </w:pPr>
    </w:p>
    <w:p w:rsidRPr="0062134F" w:rsidR="00203510" w:rsidRDefault="00203510" w14:paraId="748A640E" w14:textId="77777777">
      <w:pPr>
        <w:pStyle w:val="Body"/>
        <w:rPr>
          <w:rFonts w:ascii="Tahoma" w:hAnsi="Tahoma" w:eastAsia="Tahoma Bold" w:cs="Tahoma"/>
          <w:color w:val="auto"/>
          <w:sz w:val="24"/>
          <w:szCs w:val="24"/>
          <w:u w:val="single"/>
        </w:rPr>
      </w:pPr>
    </w:p>
    <w:p w:rsidRPr="0062134F" w:rsidR="00203510" w:rsidRDefault="00203510" w14:paraId="7C2D5E99" w14:textId="77777777">
      <w:pPr>
        <w:pStyle w:val="Body"/>
        <w:rPr>
          <w:rFonts w:ascii="Tahoma" w:hAnsi="Tahoma" w:eastAsia="Tahoma Bold" w:cs="Tahoma"/>
          <w:color w:val="auto"/>
          <w:sz w:val="24"/>
          <w:szCs w:val="24"/>
          <w:u w:val="single"/>
        </w:rPr>
      </w:pPr>
    </w:p>
    <w:p w:rsidRPr="0062134F" w:rsidR="00203510" w:rsidRDefault="00203510" w14:paraId="73931AFA" w14:textId="77777777">
      <w:pPr>
        <w:pStyle w:val="Body"/>
        <w:rPr>
          <w:rFonts w:ascii="Tahoma" w:hAnsi="Tahoma" w:eastAsia="Tahoma Bold" w:cs="Tahoma"/>
          <w:color w:val="auto"/>
          <w:sz w:val="24"/>
          <w:szCs w:val="24"/>
          <w:u w:val="single"/>
        </w:rPr>
      </w:pPr>
    </w:p>
    <w:p w:rsidRPr="0062134F" w:rsidR="00203510" w:rsidRDefault="00203510" w14:paraId="6D7ECB59" w14:textId="77777777">
      <w:pPr>
        <w:pStyle w:val="Body"/>
        <w:rPr>
          <w:rFonts w:ascii="Tahoma" w:hAnsi="Tahoma" w:eastAsia="Tahoma Bold" w:cs="Tahoma"/>
          <w:color w:val="auto"/>
          <w:sz w:val="24"/>
          <w:szCs w:val="24"/>
          <w:u w:val="single"/>
        </w:rPr>
      </w:pPr>
    </w:p>
    <w:p w:rsidRPr="0062134F" w:rsidR="00203510" w:rsidRDefault="00203510" w14:paraId="344C1024" w14:textId="77777777">
      <w:pPr>
        <w:pStyle w:val="Body"/>
        <w:rPr>
          <w:rFonts w:ascii="Tahoma" w:hAnsi="Tahoma" w:eastAsia="Tahoma Bold" w:cs="Tahoma"/>
          <w:color w:val="auto"/>
          <w:sz w:val="24"/>
          <w:szCs w:val="24"/>
          <w:u w:val="single"/>
        </w:rPr>
      </w:pPr>
    </w:p>
    <w:p w:rsidRPr="0062134F" w:rsidR="00203510" w:rsidRDefault="00203510" w14:paraId="651403D3" w14:textId="77777777">
      <w:pPr>
        <w:pStyle w:val="Body"/>
        <w:rPr>
          <w:rFonts w:ascii="Tahoma" w:hAnsi="Tahoma" w:eastAsia="Tahoma Bold" w:cs="Tahoma"/>
          <w:color w:val="auto"/>
          <w:sz w:val="24"/>
          <w:szCs w:val="24"/>
          <w:u w:val="single"/>
        </w:rPr>
      </w:pPr>
    </w:p>
    <w:p w:rsidRPr="0062134F" w:rsidR="00203510" w:rsidRDefault="00203510" w14:paraId="4BE3B22F" w14:textId="77777777">
      <w:pPr>
        <w:pStyle w:val="Body"/>
        <w:rPr>
          <w:rFonts w:ascii="Tahoma" w:hAnsi="Tahoma" w:eastAsia="Tahoma Bold" w:cs="Tahoma"/>
          <w:color w:val="auto"/>
          <w:sz w:val="24"/>
          <w:szCs w:val="24"/>
          <w:u w:val="single"/>
        </w:rPr>
      </w:pPr>
    </w:p>
    <w:p w:rsidRPr="0062134F" w:rsidR="00203510" w:rsidRDefault="00203510" w14:paraId="79378A90" w14:textId="77777777">
      <w:pPr>
        <w:pStyle w:val="Body"/>
        <w:rPr>
          <w:rFonts w:ascii="Tahoma" w:hAnsi="Tahoma" w:eastAsia="Tahoma Bold" w:cs="Tahoma"/>
          <w:color w:val="auto"/>
          <w:sz w:val="24"/>
          <w:szCs w:val="24"/>
          <w:u w:val="single"/>
        </w:rPr>
      </w:pPr>
    </w:p>
    <w:p w:rsidRPr="0062134F" w:rsidR="00203510" w:rsidRDefault="00203510" w14:paraId="62CBC02E" w14:textId="77777777">
      <w:pPr>
        <w:pStyle w:val="Body"/>
        <w:rPr>
          <w:rFonts w:ascii="Tahoma" w:hAnsi="Tahoma" w:eastAsia="Tahoma Bold" w:cs="Tahoma"/>
          <w:color w:val="auto"/>
          <w:sz w:val="24"/>
          <w:szCs w:val="24"/>
          <w:u w:val="single"/>
        </w:rPr>
      </w:pPr>
    </w:p>
    <w:p w:rsidRPr="0062134F" w:rsidR="00203510" w:rsidRDefault="00203510" w14:paraId="3D9886F1" w14:textId="77777777">
      <w:pPr>
        <w:pStyle w:val="Body"/>
        <w:rPr>
          <w:rFonts w:ascii="Tahoma" w:hAnsi="Tahoma" w:eastAsia="Tahoma Bold" w:cs="Tahoma"/>
          <w:color w:val="auto"/>
          <w:sz w:val="24"/>
          <w:szCs w:val="24"/>
          <w:u w:val="single"/>
        </w:rPr>
      </w:pPr>
    </w:p>
    <w:p w:rsidR="00203510" w:rsidRDefault="00203510" w14:paraId="1F7DAA6A" w14:textId="77777777">
      <w:pPr>
        <w:pStyle w:val="Body"/>
        <w:rPr>
          <w:rFonts w:ascii="Tahoma" w:hAnsi="Tahoma" w:eastAsia="Tahoma Bold" w:cs="Tahoma"/>
          <w:color w:val="auto"/>
          <w:sz w:val="24"/>
          <w:szCs w:val="24"/>
          <w:u w:val="single"/>
        </w:rPr>
      </w:pPr>
    </w:p>
    <w:p w:rsidRPr="00EB099B" w:rsidR="00203510" w:rsidRDefault="00F97107" w14:paraId="28E1791A" w14:textId="499A07FA">
      <w:pPr>
        <w:pStyle w:val="Body"/>
        <w:jc w:val="center"/>
        <w:rPr>
          <w:rFonts w:ascii="Tahoma" w:hAnsi="Tahoma" w:eastAsia="Tahoma Bold" w:cs="Tahoma"/>
          <w:color w:val="auto"/>
          <w:u w:val="single"/>
        </w:rPr>
      </w:pPr>
      <w:r w:rsidRPr="00EB099B">
        <w:rPr>
          <w:rFonts w:ascii="Tahoma" w:hAnsi="Tahoma" w:cs="Tahoma"/>
          <w:color w:val="auto"/>
          <w:u w:val="single"/>
        </w:rPr>
        <w:t>Overview</w:t>
      </w:r>
      <w:r w:rsidRPr="00EB099B" w:rsidR="00EB099B">
        <w:rPr>
          <w:rFonts w:ascii="Tahoma" w:hAnsi="Tahoma" w:cs="Tahoma"/>
          <w:color w:val="auto"/>
          <w:u w:val="single"/>
        </w:rPr>
        <w:t xml:space="preserve"> &amp; Principal Terms </w:t>
      </w:r>
    </w:p>
    <w:p w:rsidRPr="00EB099B" w:rsidR="00203510" w:rsidRDefault="00203510" w14:paraId="6CEFB03C" w14:textId="77777777">
      <w:pPr>
        <w:pStyle w:val="Body"/>
        <w:jc w:val="center"/>
        <w:rPr>
          <w:rFonts w:ascii="Tahoma" w:hAnsi="Tahoma" w:eastAsia="Tahoma Bold" w:cs="Tahoma"/>
          <w:color w:val="auto"/>
        </w:rPr>
      </w:pPr>
    </w:p>
    <w:p w:rsidRPr="00EB099B" w:rsidR="00203510" w:rsidP="010FBF50" w:rsidRDefault="00F97107" w14:paraId="4248ED2D" w14:textId="62D455D0">
      <w:pPr>
        <w:pStyle w:val="Body"/>
        <w:jc w:val="both"/>
        <w:rPr>
          <w:rFonts w:ascii="Tahoma" w:hAnsi="Tahoma" w:cs="Tahoma"/>
          <w:color w:val="auto"/>
          <w:lang w:val="en-US"/>
        </w:rPr>
      </w:pPr>
      <w:r w:rsidRPr="010FBF50" w:rsidR="00F97107">
        <w:rPr>
          <w:rFonts w:ascii="Tahoma" w:hAnsi="Tahoma" w:cs="Tahoma"/>
          <w:color w:val="auto"/>
          <w:lang w:val="en-US"/>
        </w:rPr>
        <w:t xml:space="preserve">This post provides an opportunity for a suitably qualified candidate with the right </w:t>
      </w:r>
      <w:r w:rsidRPr="010FBF50" w:rsidR="006F5403">
        <w:rPr>
          <w:rFonts w:ascii="Tahoma" w:hAnsi="Tahoma" w:cs="Tahoma"/>
          <w:color w:val="auto"/>
          <w:lang w:val="en-US"/>
        </w:rPr>
        <w:t xml:space="preserve">clinical </w:t>
      </w:r>
      <w:r w:rsidRPr="010FBF50" w:rsidR="00F97107">
        <w:rPr>
          <w:rFonts w:ascii="Tahoma" w:hAnsi="Tahoma" w:cs="Tahoma"/>
          <w:color w:val="auto"/>
          <w:lang w:val="en-US"/>
        </w:rPr>
        <w:t xml:space="preserve">skills to undertake </w:t>
      </w:r>
      <w:r w:rsidRPr="010FBF50" w:rsidR="00F064E7">
        <w:rPr>
          <w:rFonts w:ascii="Tahoma" w:hAnsi="Tahoma" w:cs="Tahoma"/>
          <w:color w:val="auto"/>
          <w:lang w:val="en-US"/>
        </w:rPr>
        <w:t xml:space="preserve">the advertised </w:t>
      </w:r>
      <w:r w:rsidRPr="010FBF50" w:rsidR="001F1F27">
        <w:rPr>
          <w:rFonts w:ascii="Tahoma" w:hAnsi="Tahoma" w:cs="Tahoma"/>
          <w:color w:val="auto"/>
          <w:lang w:val="en-US"/>
        </w:rPr>
        <w:t xml:space="preserve">position </w:t>
      </w:r>
      <w:r w:rsidRPr="010FBF50" w:rsidR="00F97107">
        <w:rPr>
          <w:rFonts w:ascii="Tahoma" w:hAnsi="Tahoma" w:cs="Tahoma"/>
          <w:color w:val="auto"/>
          <w:lang w:val="en-US"/>
        </w:rPr>
        <w:t xml:space="preserve">within a well-run GP medical practice in Bristol.  </w:t>
      </w:r>
    </w:p>
    <w:p w:rsidRPr="00EB099B" w:rsidR="00ED5B47" w:rsidRDefault="00ED5B47" w14:paraId="0A20FCC2" w14:textId="2E8D436B">
      <w:pPr>
        <w:pStyle w:val="Body"/>
        <w:jc w:val="both"/>
        <w:rPr>
          <w:rFonts w:ascii="Tahoma" w:hAnsi="Tahoma" w:cs="Tahoma"/>
          <w:color w:val="auto"/>
        </w:rPr>
      </w:pPr>
    </w:p>
    <w:p w:rsidRPr="00EB099B" w:rsidR="00203510" w:rsidP="010FBF50" w:rsidRDefault="00F97107" w14:paraId="0DC6DE14" w14:textId="0226459E">
      <w:pPr>
        <w:pStyle w:val="Body"/>
        <w:jc w:val="both"/>
        <w:rPr>
          <w:rFonts w:ascii="Tahoma" w:hAnsi="Tahoma" w:cs="Tahoma"/>
          <w:color w:val="auto"/>
          <w:lang w:val="en-US"/>
        </w:rPr>
      </w:pPr>
      <w:r w:rsidRPr="0FFAB9F4" w:rsidR="00F97107">
        <w:rPr>
          <w:rFonts w:ascii="Tahoma" w:hAnsi="Tahoma" w:cs="Tahoma"/>
          <w:color w:val="auto"/>
          <w:lang w:val="en-US"/>
        </w:rPr>
        <w:t xml:space="preserve">The suitable candidate will </w:t>
      </w:r>
      <w:r w:rsidRPr="0FFAB9F4" w:rsidR="001F1F27">
        <w:rPr>
          <w:rFonts w:ascii="Tahoma" w:hAnsi="Tahoma" w:cs="Tahoma"/>
          <w:color w:val="auto"/>
          <w:lang w:val="en-US"/>
        </w:rPr>
        <w:t xml:space="preserve">provide medical services to patients </w:t>
      </w:r>
      <w:r w:rsidRPr="0FFAB9F4" w:rsidR="0F984651">
        <w:rPr>
          <w:rFonts w:ascii="Tahoma" w:hAnsi="Tahoma" w:cs="Tahoma"/>
          <w:color w:val="auto"/>
          <w:lang w:val="en-US"/>
        </w:rPr>
        <w:t>presenting</w:t>
      </w:r>
      <w:r w:rsidRPr="0FFAB9F4" w:rsidR="00F064E7">
        <w:rPr>
          <w:rFonts w:ascii="Tahoma" w:hAnsi="Tahoma" w:cs="Tahoma"/>
          <w:color w:val="auto"/>
          <w:lang w:val="en-US"/>
        </w:rPr>
        <w:t xml:space="preserve"> </w:t>
      </w:r>
      <w:r w:rsidRPr="0FFAB9F4" w:rsidR="7FDDC44D">
        <w:rPr>
          <w:rFonts w:ascii="Tahoma" w:hAnsi="Tahoma" w:cs="Tahoma"/>
          <w:color w:val="auto"/>
          <w:lang w:val="en-US"/>
        </w:rPr>
        <w:t>with</w:t>
      </w:r>
      <w:r w:rsidRPr="0FFAB9F4" w:rsidR="3C6E1F9D">
        <w:rPr>
          <w:rFonts w:ascii="Tahoma" w:hAnsi="Tahoma" w:cs="Tahoma"/>
          <w:color w:val="auto"/>
          <w:lang w:val="en-US"/>
        </w:rPr>
        <w:t xml:space="preserve"> </w:t>
      </w:r>
      <w:r w:rsidRPr="0FFAB9F4" w:rsidR="00F064E7">
        <w:rPr>
          <w:rFonts w:ascii="Tahoma" w:hAnsi="Tahoma" w:cs="Tahoma"/>
          <w:color w:val="auto"/>
          <w:lang w:val="en-US"/>
        </w:rPr>
        <w:t>urgent</w:t>
      </w:r>
      <w:r w:rsidRPr="0FFAB9F4" w:rsidR="00F064E7">
        <w:rPr>
          <w:rFonts w:ascii="Tahoma" w:hAnsi="Tahoma" w:cs="Tahoma"/>
          <w:color w:val="auto"/>
          <w:lang w:val="en-US"/>
        </w:rPr>
        <w:t xml:space="preserve"> care</w:t>
      </w:r>
      <w:r w:rsidRPr="0FFAB9F4" w:rsidR="001F1F27">
        <w:rPr>
          <w:rFonts w:ascii="Tahoma" w:hAnsi="Tahoma" w:cs="Tahoma"/>
          <w:color w:val="auto"/>
          <w:lang w:val="en-US"/>
        </w:rPr>
        <w:t xml:space="preserve"> needs, ensuring the highest standards of care</w:t>
      </w:r>
      <w:r w:rsidRPr="0FFAB9F4" w:rsidR="001F1F27">
        <w:rPr>
          <w:rFonts w:ascii="Tahoma" w:hAnsi="Tahoma" w:cs="Tahoma"/>
          <w:color w:val="auto"/>
          <w:lang w:val="en-US"/>
        </w:rPr>
        <w:t xml:space="preserve">.  </w:t>
      </w:r>
      <w:r w:rsidRPr="0FFAB9F4" w:rsidR="001F1F27">
        <w:rPr>
          <w:rFonts w:ascii="Tahoma" w:hAnsi="Tahoma" w:cs="Tahoma"/>
          <w:color w:val="auto"/>
          <w:lang w:val="en-US"/>
        </w:rPr>
        <w:t>The role will also in</w:t>
      </w:r>
      <w:r w:rsidRPr="0FFAB9F4" w:rsidR="004C4DC6">
        <w:rPr>
          <w:rFonts w:ascii="Tahoma" w:hAnsi="Tahoma" w:cs="Tahoma"/>
          <w:color w:val="auto"/>
          <w:lang w:val="en-US"/>
        </w:rPr>
        <w:t>c</w:t>
      </w:r>
      <w:r w:rsidRPr="0FFAB9F4" w:rsidR="001F1F27">
        <w:rPr>
          <w:rFonts w:ascii="Tahoma" w:hAnsi="Tahoma" w:cs="Tahoma"/>
          <w:color w:val="auto"/>
          <w:lang w:val="en-US"/>
        </w:rPr>
        <w:t xml:space="preserve">lude health promotion, family </w:t>
      </w:r>
      <w:r w:rsidRPr="0FFAB9F4" w:rsidR="40699FCE">
        <w:rPr>
          <w:rFonts w:ascii="Tahoma" w:hAnsi="Tahoma" w:cs="Tahoma"/>
          <w:color w:val="auto"/>
          <w:lang w:val="en-US"/>
        </w:rPr>
        <w:t>planning,</w:t>
      </w:r>
      <w:r w:rsidRPr="0FFAB9F4" w:rsidR="001F1F27">
        <w:rPr>
          <w:rFonts w:ascii="Tahoma" w:hAnsi="Tahoma" w:cs="Tahoma"/>
          <w:color w:val="auto"/>
          <w:lang w:val="en-US"/>
        </w:rPr>
        <w:t xml:space="preserve"> and sexual health. </w:t>
      </w:r>
      <w:r w:rsidRPr="0FFAB9F4" w:rsidR="001F1F27">
        <w:rPr>
          <w:rFonts w:ascii="Tahoma" w:hAnsi="Tahoma" w:cs="Tahoma"/>
          <w:color w:val="auto"/>
          <w:lang w:val="en-US"/>
        </w:rPr>
        <w:t>Ideally, the role holder should be able to prescribe</w:t>
      </w:r>
      <w:r w:rsidRPr="0FFAB9F4" w:rsidR="001F1F27">
        <w:rPr>
          <w:rFonts w:ascii="Tahoma" w:hAnsi="Tahoma" w:cs="Tahoma"/>
          <w:color w:val="auto"/>
          <w:lang w:val="en-US"/>
        </w:rPr>
        <w:t>.</w:t>
      </w:r>
      <w:r w:rsidRPr="0FFAB9F4" w:rsidR="001F1F27">
        <w:rPr>
          <w:rFonts w:ascii="Tahoma" w:hAnsi="Tahoma" w:cs="Tahoma"/>
          <w:color w:val="auto"/>
          <w:lang w:val="en-US"/>
        </w:rPr>
        <w:t xml:space="preserve">  </w:t>
      </w:r>
    </w:p>
    <w:p w:rsidRPr="00EB099B" w:rsidR="006F5403" w:rsidRDefault="006F5403" w14:paraId="4FB1B262" w14:textId="6F154259">
      <w:pPr>
        <w:pStyle w:val="Body"/>
        <w:jc w:val="both"/>
        <w:rPr>
          <w:rFonts w:ascii="Tahoma" w:hAnsi="Tahoma" w:cs="Tahoma"/>
          <w:color w:val="auto"/>
        </w:rPr>
      </w:pPr>
    </w:p>
    <w:p w:rsidRPr="00EB099B" w:rsidR="00187EA5" w:rsidP="010FBF50" w:rsidRDefault="006F5403" w14:paraId="561390C1" w14:textId="1B4A8565">
      <w:pPr>
        <w:pStyle w:val="Body"/>
        <w:jc w:val="both"/>
        <w:rPr>
          <w:rFonts w:ascii="Tahoma" w:hAnsi="Tahoma" w:cs="Tahoma"/>
          <w:lang w:val="en-US"/>
        </w:rPr>
      </w:pPr>
      <w:r w:rsidRPr="60818079" w:rsidR="006F5403">
        <w:rPr>
          <w:rFonts w:ascii="Tahoma" w:hAnsi="Tahoma" w:cs="Tahoma"/>
          <w:lang w:val="en-US"/>
        </w:rPr>
        <w:t xml:space="preserve">We </w:t>
      </w:r>
      <w:r w:rsidRPr="60818079" w:rsidR="001F1F27">
        <w:rPr>
          <w:rFonts w:ascii="Tahoma" w:hAnsi="Tahoma" w:cs="Tahoma"/>
          <w:lang w:val="en-US"/>
        </w:rPr>
        <w:t>will offer a</w:t>
      </w:r>
      <w:r w:rsidRPr="60818079" w:rsidR="00060703">
        <w:rPr>
          <w:rFonts w:ascii="Tahoma" w:hAnsi="Tahoma" w:cs="Tahoma"/>
          <w:lang w:val="en-US"/>
        </w:rPr>
        <w:t xml:space="preserve">n induction </w:t>
      </w:r>
      <w:r w:rsidRPr="60818079" w:rsidR="00060703">
        <w:rPr>
          <w:rFonts w:ascii="Tahoma" w:hAnsi="Tahoma" w:cs="Tahoma"/>
          <w:lang w:val="en-US"/>
        </w:rPr>
        <w:t>programme</w:t>
      </w:r>
      <w:r w:rsidRPr="60818079" w:rsidR="00060703">
        <w:rPr>
          <w:rFonts w:ascii="Tahoma" w:hAnsi="Tahoma" w:cs="Tahoma"/>
          <w:lang w:val="en-US"/>
        </w:rPr>
        <w:t xml:space="preserve"> and a mentor for ongoing support. We are a dynamic and innovative team, always open to </w:t>
      </w:r>
      <w:r w:rsidRPr="60818079" w:rsidR="00060703">
        <w:rPr>
          <w:rFonts w:ascii="Tahoma" w:hAnsi="Tahoma" w:cs="Tahoma"/>
          <w:lang w:val="en-US"/>
        </w:rPr>
        <w:t>new ideas</w:t>
      </w:r>
      <w:r w:rsidRPr="60818079" w:rsidR="00060703">
        <w:rPr>
          <w:rFonts w:ascii="Tahoma" w:hAnsi="Tahoma" w:cs="Tahoma"/>
          <w:lang w:val="en-US"/>
        </w:rPr>
        <w:t xml:space="preserve">. </w:t>
      </w:r>
      <w:r w:rsidRPr="60818079" w:rsidR="00187EA5">
        <w:rPr>
          <w:rFonts w:ascii="Tahoma" w:hAnsi="Tahoma" w:cs="Tahoma"/>
          <w:lang w:val="en-US"/>
        </w:rPr>
        <w:t xml:space="preserve">We are </w:t>
      </w:r>
      <w:r w:rsidRPr="60818079" w:rsidR="14E6E275">
        <w:rPr>
          <w:rFonts w:ascii="Tahoma" w:hAnsi="Tahoma" w:cs="Tahoma"/>
          <w:lang w:val="en-US"/>
        </w:rPr>
        <w:t>patient-focused</w:t>
      </w:r>
      <w:r w:rsidRPr="60818079" w:rsidR="00187EA5">
        <w:rPr>
          <w:rFonts w:ascii="Tahoma" w:hAnsi="Tahoma" w:cs="Tahoma"/>
          <w:lang w:val="en-US"/>
        </w:rPr>
        <w:t xml:space="preserve"> and work together to achieve our values. </w:t>
      </w:r>
      <w:r w:rsidRPr="60818079" w:rsidR="00165542">
        <w:rPr>
          <w:rFonts w:ascii="Tahoma" w:hAnsi="Tahoma" w:cs="Tahoma"/>
          <w:lang w:val="en-US"/>
        </w:rPr>
        <w:t xml:space="preserve">It is possible in this role to develop close, long-term relationships with patients and work in partnership with them to achieve </w:t>
      </w:r>
      <w:r w:rsidRPr="60818079" w:rsidR="00165542">
        <w:rPr>
          <w:rFonts w:ascii="Tahoma" w:hAnsi="Tahoma" w:cs="Tahoma"/>
          <w:lang w:val="en-US"/>
        </w:rPr>
        <w:t>optimum</w:t>
      </w:r>
      <w:r w:rsidRPr="60818079" w:rsidR="00165542">
        <w:rPr>
          <w:rFonts w:ascii="Tahoma" w:hAnsi="Tahoma" w:cs="Tahoma"/>
          <w:lang w:val="en-US"/>
        </w:rPr>
        <w:t xml:space="preserve"> health</w:t>
      </w:r>
      <w:r w:rsidRPr="60818079" w:rsidR="00165542">
        <w:rPr>
          <w:rFonts w:ascii="Tahoma" w:hAnsi="Tahoma" w:cs="Tahoma"/>
          <w:lang w:val="en-US"/>
        </w:rPr>
        <w:t xml:space="preserve">.  </w:t>
      </w:r>
    </w:p>
    <w:p w:rsidRPr="00EB099B" w:rsidR="00187EA5" w:rsidRDefault="00187EA5" w14:paraId="25086F24" w14:textId="77777777">
      <w:pPr>
        <w:pStyle w:val="Body"/>
        <w:jc w:val="both"/>
        <w:rPr>
          <w:rFonts w:ascii="Tahoma" w:hAnsi="Tahoma" w:cs="Tahoma"/>
        </w:rPr>
      </w:pPr>
    </w:p>
    <w:p w:rsidRPr="00EB099B" w:rsidR="006F5403" w:rsidP="010FBF50" w:rsidRDefault="001F1F27" w14:paraId="1D9F4DFD" w14:textId="088D7858">
      <w:pPr>
        <w:pStyle w:val="Body"/>
        <w:jc w:val="both"/>
        <w:rPr>
          <w:rFonts w:ascii="Tahoma" w:hAnsi="Tahoma" w:cs="Tahoma"/>
          <w:color w:val="auto"/>
          <w:lang w:val="en-US"/>
        </w:rPr>
      </w:pPr>
      <w:r w:rsidRPr="60818079" w:rsidR="001F1F27">
        <w:rPr>
          <w:rFonts w:ascii="Tahoma" w:hAnsi="Tahoma" w:cs="Tahoma"/>
          <w:lang w:val="en-US"/>
        </w:rPr>
        <w:t xml:space="preserve">Whilst you </w:t>
      </w:r>
      <w:r w:rsidRPr="60818079" w:rsidR="37D6B7F2">
        <w:rPr>
          <w:rFonts w:ascii="Tahoma" w:hAnsi="Tahoma" w:cs="Tahoma"/>
          <w:lang w:val="en-US"/>
        </w:rPr>
        <w:t>are</w:t>
      </w:r>
      <w:r w:rsidRPr="60818079" w:rsidR="001F1F27">
        <w:rPr>
          <w:rFonts w:ascii="Tahoma" w:hAnsi="Tahoma" w:cs="Tahoma"/>
          <w:lang w:val="en-US"/>
        </w:rPr>
        <w:t xml:space="preserve"> expected to work independently </w:t>
      </w:r>
      <w:r w:rsidRPr="60818079" w:rsidR="00187EA5">
        <w:rPr>
          <w:rFonts w:ascii="Tahoma" w:hAnsi="Tahoma" w:cs="Tahoma"/>
          <w:lang w:val="en-US"/>
        </w:rPr>
        <w:t>during routine clinics</w:t>
      </w:r>
      <w:r w:rsidRPr="60818079" w:rsidR="001F1F27">
        <w:rPr>
          <w:rFonts w:ascii="Tahoma" w:hAnsi="Tahoma" w:cs="Tahoma"/>
          <w:lang w:val="en-US"/>
        </w:rPr>
        <w:t xml:space="preserve">, we are a supportive team and meet daily at coffee to discuss cases and ensure a team </w:t>
      </w:r>
      <w:r w:rsidRPr="60818079" w:rsidR="00187EA5">
        <w:rPr>
          <w:rFonts w:ascii="Tahoma" w:hAnsi="Tahoma" w:cs="Tahoma"/>
          <w:lang w:val="en-US"/>
        </w:rPr>
        <w:t>ethos</w:t>
      </w:r>
      <w:r w:rsidRPr="60818079" w:rsidR="001F1F27">
        <w:rPr>
          <w:rFonts w:ascii="Tahoma" w:hAnsi="Tahoma" w:cs="Tahoma"/>
          <w:lang w:val="en-US"/>
        </w:rPr>
        <w:t xml:space="preserve"> is </w:t>
      </w:r>
      <w:r w:rsidRPr="60818079" w:rsidR="001F1F27">
        <w:rPr>
          <w:rFonts w:ascii="Tahoma" w:hAnsi="Tahoma" w:cs="Tahoma"/>
          <w:lang w:val="en-US"/>
        </w:rPr>
        <w:t>maintained</w:t>
      </w:r>
      <w:r w:rsidRPr="60818079" w:rsidR="001F1F27">
        <w:rPr>
          <w:rFonts w:ascii="Tahoma" w:hAnsi="Tahoma" w:cs="Tahoma"/>
          <w:lang w:val="en-US"/>
        </w:rPr>
        <w:t>.</w:t>
      </w:r>
      <w:r w:rsidRPr="60818079" w:rsidR="00187EA5">
        <w:rPr>
          <w:rFonts w:ascii="Tahoma" w:hAnsi="Tahoma" w:cs="Tahoma"/>
          <w:lang w:val="en-US"/>
        </w:rPr>
        <w:t xml:space="preserve"> </w:t>
      </w:r>
    </w:p>
    <w:p w:rsidRPr="00EB099B" w:rsidR="006F5403" w:rsidRDefault="006F5403" w14:paraId="51B549B1" w14:textId="32D8EA50">
      <w:pPr>
        <w:pStyle w:val="Body"/>
        <w:jc w:val="both"/>
        <w:rPr>
          <w:rFonts w:ascii="Tahoma" w:hAnsi="Tahoma" w:cs="Tahoma"/>
          <w:color w:val="auto"/>
        </w:rPr>
      </w:pPr>
    </w:p>
    <w:p w:rsidRPr="00EB099B" w:rsidR="006F5403" w:rsidP="010FBF50" w:rsidRDefault="006F5403" w14:paraId="46A1BED4" w14:textId="7C78BE49">
      <w:pPr>
        <w:pStyle w:val="Body"/>
        <w:jc w:val="both"/>
        <w:rPr>
          <w:rFonts w:ascii="Tahoma" w:hAnsi="Tahoma" w:cs="Tahoma"/>
          <w:color w:val="auto"/>
          <w:lang w:val="en-US"/>
        </w:rPr>
      </w:pPr>
      <w:r w:rsidRPr="0CA96B59" w:rsidR="006F5403">
        <w:rPr>
          <w:rFonts w:ascii="Tahoma" w:hAnsi="Tahoma" w:cs="Tahoma"/>
          <w:color w:val="auto"/>
          <w:lang w:val="en-US"/>
        </w:rPr>
        <w:t xml:space="preserve">We are recruiting for </w:t>
      </w:r>
      <w:r w:rsidRPr="0CA96B59" w:rsidR="00CC4AC8">
        <w:rPr>
          <w:rFonts w:ascii="Tahoma" w:hAnsi="Tahoma" w:cs="Tahoma"/>
          <w:color w:val="auto"/>
          <w:lang w:val="en-US"/>
        </w:rPr>
        <w:t>part-time</w:t>
      </w:r>
      <w:r w:rsidRPr="0CA96B59" w:rsidR="006F5403">
        <w:rPr>
          <w:rFonts w:ascii="Tahoma" w:hAnsi="Tahoma" w:cs="Tahoma"/>
          <w:color w:val="auto"/>
          <w:lang w:val="en-US"/>
        </w:rPr>
        <w:t xml:space="preserve"> </w:t>
      </w:r>
      <w:r w:rsidRPr="0CA96B59" w:rsidR="00187EA5">
        <w:rPr>
          <w:rFonts w:ascii="Tahoma" w:hAnsi="Tahoma" w:cs="Tahoma"/>
          <w:color w:val="auto"/>
          <w:lang w:val="en-US"/>
        </w:rPr>
        <w:t>hours</w:t>
      </w:r>
      <w:r w:rsidRPr="0CA96B59" w:rsidR="4FDA0B4A">
        <w:rPr>
          <w:rFonts w:ascii="Tahoma" w:hAnsi="Tahoma" w:cs="Tahoma"/>
          <w:color w:val="auto"/>
          <w:lang w:val="en-US"/>
        </w:rPr>
        <w:t xml:space="preserve"> </w:t>
      </w:r>
      <w:r w:rsidRPr="0CA96B59" w:rsidR="71558428">
        <w:rPr>
          <w:rFonts w:ascii="Tahoma" w:hAnsi="Tahoma" w:cs="Tahoma"/>
          <w:color w:val="auto"/>
          <w:lang w:val="en-US"/>
        </w:rPr>
        <w:t>1 – 2 days a week</w:t>
      </w:r>
      <w:r w:rsidRPr="0CA96B59" w:rsidR="7A1EABC2">
        <w:rPr>
          <w:rFonts w:ascii="Tahoma" w:hAnsi="Tahoma" w:cs="Tahoma"/>
          <w:color w:val="auto"/>
          <w:lang w:val="en-US"/>
        </w:rPr>
        <w:t xml:space="preserve"> for a fixed term of 6 months starting in September/October 2026</w:t>
      </w:r>
      <w:r w:rsidRPr="0CA96B59" w:rsidR="7D613DB2">
        <w:rPr>
          <w:rFonts w:ascii="Tahoma" w:hAnsi="Tahoma" w:cs="Tahoma"/>
          <w:color w:val="auto"/>
          <w:lang w:val="en-US"/>
        </w:rPr>
        <w:t>.</w:t>
      </w:r>
      <w:r w:rsidRPr="0CA96B59" w:rsidR="00187EA5">
        <w:rPr>
          <w:rFonts w:ascii="Tahoma" w:hAnsi="Tahoma" w:cs="Tahoma"/>
          <w:color w:val="auto"/>
          <w:lang w:val="en-US"/>
        </w:rPr>
        <w:t xml:space="preserve"> </w:t>
      </w:r>
      <w:r w:rsidRPr="0CA96B59" w:rsidR="1F61074C">
        <w:rPr>
          <w:rFonts w:ascii="Tahoma" w:hAnsi="Tahoma" w:cs="Tahoma"/>
          <w:color w:val="auto"/>
          <w:lang w:val="en-US"/>
        </w:rPr>
        <w:t xml:space="preserve">If the opportunity arose to extend this position to a permanent position, we would explore this with </w:t>
      </w:r>
      <w:r w:rsidRPr="0CA96B59" w:rsidR="1F61074C">
        <w:rPr>
          <w:rFonts w:ascii="Tahoma" w:hAnsi="Tahoma" w:cs="Tahoma"/>
          <w:color w:val="auto"/>
          <w:lang w:val="en-US"/>
        </w:rPr>
        <w:t>the</w:t>
      </w:r>
      <w:r w:rsidRPr="0CA96B59" w:rsidR="1F61074C">
        <w:rPr>
          <w:rFonts w:ascii="Tahoma" w:hAnsi="Tahoma" w:cs="Tahoma"/>
          <w:color w:val="auto"/>
          <w:lang w:val="en-US"/>
        </w:rPr>
        <w:t xml:space="preserve"> successful candidate. </w:t>
      </w:r>
      <w:r w:rsidRPr="0CA96B59" w:rsidR="00187EA5">
        <w:rPr>
          <w:rFonts w:ascii="Tahoma" w:hAnsi="Tahoma" w:cs="Tahoma"/>
          <w:color w:val="auto"/>
          <w:lang w:val="en-US"/>
        </w:rPr>
        <w:t xml:space="preserve">We are looking for an individual who shares our values and if you think this is you, we </w:t>
      </w:r>
      <w:r w:rsidRPr="0CA96B59" w:rsidR="61969193">
        <w:rPr>
          <w:rFonts w:ascii="Tahoma" w:hAnsi="Tahoma" w:cs="Tahoma"/>
          <w:color w:val="auto"/>
          <w:lang w:val="en-US"/>
        </w:rPr>
        <w:t>would</w:t>
      </w:r>
      <w:r w:rsidRPr="0CA96B59" w:rsidR="00187EA5">
        <w:rPr>
          <w:rFonts w:ascii="Tahoma" w:hAnsi="Tahoma" w:cs="Tahoma"/>
          <w:color w:val="auto"/>
          <w:lang w:val="en-US"/>
        </w:rPr>
        <w:t xml:space="preserve"> </w:t>
      </w:r>
      <w:r w:rsidRPr="0CA96B59" w:rsidR="00187EA5">
        <w:rPr>
          <w:rFonts w:ascii="Tahoma" w:hAnsi="Tahoma" w:cs="Tahoma"/>
          <w:color w:val="auto"/>
          <w:lang w:val="en-US"/>
        </w:rPr>
        <w:t xml:space="preserve">welcome an application from you. </w:t>
      </w:r>
      <w:r w:rsidRPr="0CA96B59" w:rsidR="006F5403">
        <w:rPr>
          <w:rFonts w:ascii="Tahoma" w:hAnsi="Tahoma" w:cs="Tahoma"/>
          <w:color w:val="auto"/>
          <w:lang w:val="en-US"/>
        </w:rPr>
        <w:t xml:space="preserve"> </w:t>
      </w:r>
    </w:p>
    <w:p w:rsidRPr="00EB099B" w:rsidR="00165542" w:rsidRDefault="00165542" w14:paraId="6BB1B656" w14:textId="77777777">
      <w:pPr>
        <w:pStyle w:val="Body"/>
        <w:jc w:val="both"/>
        <w:rPr>
          <w:rFonts w:ascii="Tahoma" w:hAnsi="Tahoma" w:cs="Tahoma"/>
          <w:color w:val="auto"/>
        </w:rPr>
      </w:pPr>
    </w:p>
    <w:p w:rsidRPr="00EB099B" w:rsidR="00165542" w:rsidP="010FBF50" w:rsidRDefault="00165542" w14:paraId="55657806" w14:textId="3E599282">
      <w:pPr>
        <w:pStyle w:val="Body"/>
        <w:jc w:val="both"/>
        <w:rPr>
          <w:rFonts w:ascii="Tahoma" w:hAnsi="Tahoma" w:cs="Tahoma"/>
          <w:color w:val="auto"/>
          <w:lang w:val="en-US"/>
        </w:rPr>
      </w:pPr>
      <w:r w:rsidRPr="60818079" w:rsidR="00165542">
        <w:rPr>
          <w:rFonts w:ascii="Tahoma" w:hAnsi="Tahoma" w:cs="Tahoma"/>
          <w:color w:val="auto"/>
          <w:lang w:val="en-US"/>
        </w:rPr>
        <w:t xml:space="preserve">You will be entitled to </w:t>
      </w:r>
      <w:r w:rsidRPr="60818079" w:rsidR="00165542">
        <w:rPr>
          <w:rFonts w:ascii="Tahoma" w:hAnsi="Tahoma" w:cs="Tahoma"/>
          <w:color w:val="auto"/>
          <w:lang w:val="en-US"/>
        </w:rPr>
        <w:t>33</w:t>
      </w:r>
      <w:r w:rsidRPr="60818079" w:rsidR="00165542">
        <w:rPr>
          <w:rFonts w:ascii="Tahoma" w:hAnsi="Tahoma" w:cs="Tahoma"/>
          <w:color w:val="auto"/>
          <w:lang w:val="en-US"/>
        </w:rPr>
        <w:t xml:space="preserve"> </w:t>
      </w:r>
      <w:r w:rsidRPr="60818079" w:rsidR="00165542">
        <w:rPr>
          <w:rFonts w:ascii="Tahoma" w:hAnsi="Tahoma" w:cs="Tahoma"/>
          <w:color w:val="auto"/>
          <w:lang w:val="en-US"/>
        </w:rPr>
        <w:t>days</w:t>
      </w:r>
      <w:r w:rsidRPr="60818079" w:rsidR="00165542">
        <w:rPr>
          <w:rFonts w:ascii="Tahoma" w:hAnsi="Tahoma" w:cs="Tahoma"/>
          <w:color w:val="auto"/>
          <w:lang w:val="en-US"/>
        </w:rPr>
        <w:t xml:space="preserve"> annual leave (inclusive of Bank Holidays)</w:t>
      </w:r>
      <w:r w:rsidRPr="60818079" w:rsidR="00EB099B">
        <w:rPr>
          <w:rFonts w:ascii="Tahoma" w:hAnsi="Tahoma" w:cs="Tahoma"/>
          <w:color w:val="auto"/>
          <w:lang w:val="en-US"/>
        </w:rPr>
        <w:t xml:space="preserve"> pro-rata. The post holder will receive an annual </w:t>
      </w:r>
      <w:r w:rsidRPr="60818079" w:rsidR="00CC4AC8">
        <w:rPr>
          <w:rFonts w:ascii="Tahoma" w:hAnsi="Tahoma" w:cs="Tahoma"/>
          <w:color w:val="auto"/>
          <w:lang w:val="en-US"/>
        </w:rPr>
        <w:t xml:space="preserve">salary which will be </w:t>
      </w:r>
      <w:r w:rsidRPr="60818079" w:rsidR="00CC4AC8">
        <w:rPr>
          <w:rFonts w:ascii="Tahoma" w:hAnsi="Tahoma" w:cs="Tahoma"/>
          <w:color w:val="auto"/>
          <w:lang w:val="en-US"/>
        </w:rPr>
        <w:t>determined</w:t>
      </w:r>
      <w:r w:rsidRPr="60818079" w:rsidR="00CC4AC8">
        <w:rPr>
          <w:rFonts w:ascii="Tahoma" w:hAnsi="Tahoma" w:cs="Tahoma"/>
          <w:color w:val="auto"/>
          <w:lang w:val="en-US"/>
        </w:rPr>
        <w:t xml:space="preserve"> when an offer is made and </w:t>
      </w:r>
      <w:r w:rsidRPr="60818079" w:rsidR="5B485196">
        <w:rPr>
          <w:rFonts w:ascii="Tahoma" w:hAnsi="Tahoma" w:cs="Tahoma"/>
          <w:color w:val="auto"/>
          <w:lang w:val="en-US"/>
        </w:rPr>
        <w:t>based</w:t>
      </w:r>
      <w:r w:rsidRPr="60818079" w:rsidR="00CC4AC8">
        <w:rPr>
          <w:rFonts w:ascii="Tahoma" w:hAnsi="Tahoma" w:cs="Tahoma"/>
          <w:color w:val="auto"/>
          <w:lang w:val="en-US"/>
        </w:rPr>
        <w:t xml:space="preserve"> </w:t>
      </w:r>
      <w:r w:rsidRPr="60818079" w:rsidR="00EB099B">
        <w:rPr>
          <w:rFonts w:ascii="Tahoma" w:hAnsi="Tahoma" w:cs="Tahoma"/>
          <w:color w:val="auto"/>
          <w:lang w:val="en-US"/>
        </w:rPr>
        <w:t xml:space="preserve">on experience. </w:t>
      </w:r>
    </w:p>
    <w:p w:rsidRPr="00EB099B" w:rsidR="00EB099B" w:rsidRDefault="00EB099B" w14:paraId="18111A8B" w14:textId="77777777">
      <w:pPr>
        <w:pStyle w:val="Body"/>
        <w:jc w:val="both"/>
        <w:rPr>
          <w:rFonts w:ascii="Tahoma" w:hAnsi="Tahoma" w:cs="Tahoma"/>
          <w:color w:val="auto"/>
        </w:rPr>
      </w:pPr>
    </w:p>
    <w:p w:rsidRPr="00EB099B" w:rsidR="00EB099B" w:rsidP="00EB099B" w:rsidRDefault="00EB099B" w14:paraId="2818665E"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jc w:val="both"/>
        <w:rPr>
          <w:rFonts w:ascii="Tahoma" w:hAnsi="Tahoma" w:cs="Tahoma"/>
          <w:sz w:val="22"/>
          <w:szCs w:val="22"/>
        </w:rPr>
      </w:pPr>
      <w:r w:rsidRPr="00EB099B">
        <w:rPr>
          <w:rFonts w:ascii="Tahoma" w:hAnsi="Tahoma" w:cs="Tahoma"/>
          <w:sz w:val="22"/>
          <w:szCs w:val="22"/>
        </w:rPr>
        <w:t>There is an expectation that all clinicians contribute to any additional NHS contractual hours. At this time, this would be for 30 minutes per week but you could collate these into larger chunks of time if you preferred to make them less frequent. Time off in lieu /shifting usual surgery times would be offered in exchange.</w:t>
      </w:r>
    </w:p>
    <w:p w:rsidRPr="00EB099B" w:rsidR="00EB099B" w:rsidP="00EB099B" w:rsidRDefault="00EB099B" w14:paraId="0B360644"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jc w:val="both"/>
        <w:rPr>
          <w:rFonts w:ascii="Tahoma" w:hAnsi="Tahoma" w:cs="Tahoma"/>
          <w:sz w:val="22"/>
          <w:szCs w:val="22"/>
        </w:rPr>
      </w:pPr>
    </w:p>
    <w:p w:rsidRPr="00EB099B" w:rsidR="00203510" w:rsidRDefault="00EB099B" w14:paraId="21426F60" w14:textId="02CE5CD2">
      <w:pPr>
        <w:pStyle w:val="Body"/>
        <w:jc w:val="both"/>
        <w:rPr>
          <w:rFonts w:ascii="Tahoma" w:hAnsi="Tahoma" w:eastAsia="Tahoma" w:cs="Tahoma"/>
          <w:color w:val="auto"/>
        </w:rPr>
      </w:pPr>
      <w:r w:rsidRPr="00EB099B">
        <w:rPr>
          <w:rFonts w:ascii="Tahoma" w:hAnsi="Tahoma" w:cs="Tahoma"/>
          <w:color w:val="auto"/>
        </w:rPr>
        <w:t xml:space="preserve">The contract includes membership with the NHS Pension Scheme and reimbursement for any MDU fees. </w:t>
      </w:r>
    </w:p>
    <w:p w:rsidRPr="00EB099B" w:rsidR="00ED5B47" w:rsidP="0062134F" w:rsidRDefault="24FB5E37" w14:paraId="5A5AF268" w14:textId="30799352">
      <w:pPr>
        <w:pStyle w:val="Body"/>
        <w:rPr>
          <w:rFonts w:ascii="Tahoma" w:hAnsi="Tahoma" w:cs="Tahoma"/>
          <w:color w:val="auto"/>
          <w:u w:val="single"/>
        </w:rPr>
      </w:pPr>
      <w:r w:rsidRPr="00EB099B">
        <w:rPr>
          <w:rFonts w:ascii="Tahoma" w:hAnsi="Tahoma" w:cs="Tahoma"/>
          <w:color w:val="auto"/>
        </w:rPr>
        <w:t xml:space="preserve">If you have any questions, please contact Dr </w:t>
      </w:r>
      <w:r w:rsidRPr="00EB099B" w:rsidR="00ED5B47">
        <w:rPr>
          <w:rFonts w:ascii="Tahoma" w:hAnsi="Tahoma" w:cs="Tahoma"/>
          <w:color w:val="auto"/>
        </w:rPr>
        <w:t xml:space="preserve">Amy Davies (Partner); </w:t>
      </w:r>
      <w:hyperlink w:history="1" r:id="rId16">
        <w:r w:rsidRPr="00CC4AC8" w:rsidR="00ED5B47">
          <w:rPr>
            <w:rStyle w:val="Hyperlink"/>
            <w:rFonts w:ascii="Tahoma" w:hAnsi="Tahoma" w:cs="Tahoma"/>
          </w:rPr>
          <w:t>amy.davies26@nhs.net</w:t>
        </w:r>
      </w:hyperlink>
      <w:r w:rsidRPr="00CC4AC8" w:rsidR="00187EA5">
        <w:rPr>
          <w:rStyle w:val="Hyperlink"/>
          <w:rFonts w:ascii="Tahoma" w:hAnsi="Tahoma" w:cs="Tahoma"/>
        </w:rPr>
        <w:t xml:space="preserve"> </w:t>
      </w:r>
    </w:p>
    <w:p w:rsidRPr="00EB099B" w:rsidR="00203510" w:rsidP="0062134F" w:rsidRDefault="00F97107" w14:paraId="06357394" w14:textId="458A52D0">
      <w:pPr>
        <w:pStyle w:val="Body"/>
        <w:rPr>
          <w:rFonts w:ascii="Tahoma" w:hAnsi="Tahoma" w:eastAsia="Tahoma" w:cs="Tahoma"/>
          <w:color w:val="auto"/>
        </w:rPr>
      </w:pPr>
      <w:r w:rsidRPr="00EB099B">
        <w:rPr>
          <w:rFonts w:ascii="Tahoma" w:hAnsi="Tahoma" w:cs="Tahoma"/>
          <w:color w:val="auto"/>
        </w:rPr>
        <w:t xml:space="preserve"> </w:t>
      </w:r>
    </w:p>
    <w:p w:rsidRPr="00EB099B" w:rsidR="00C950EB" w:rsidP="0062134F" w:rsidRDefault="00C950EB" w14:paraId="14CF912D" w14:textId="281C7BFA">
      <w:pPr>
        <w:pStyle w:val="Body"/>
        <w:rPr>
          <w:rFonts w:ascii="Tahoma" w:hAnsi="Tahoma" w:eastAsia="Tahoma" w:cs="Tahoma"/>
          <w:color w:val="auto"/>
        </w:rPr>
      </w:pPr>
      <w:r w:rsidRPr="00EB099B">
        <w:rPr>
          <w:rFonts w:ascii="Tahoma" w:hAnsi="Tahoma" w:cs="Tahoma"/>
          <w:color w:val="auto"/>
        </w:rPr>
        <w:t>Please apply with a covering letter and your CV to</w:t>
      </w:r>
      <w:r w:rsidRPr="00EB099B" w:rsidR="00B11FB8">
        <w:rPr>
          <w:rFonts w:ascii="Tahoma" w:hAnsi="Tahoma" w:cs="Tahoma"/>
          <w:color w:val="auto"/>
        </w:rPr>
        <w:t xml:space="preserve"> Catherine Farrington</w:t>
      </w:r>
      <w:r w:rsidRPr="00EB099B" w:rsidR="00ED5B47">
        <w:rPr>
          <w:rFonts w:ascii="Tahoma" w:hAnsi="Tahoma" w:cs="Tahoma"/>
          <w:color w:val="auto"/>
        </w:rPr>
        <w:t xml:space="preserve"> (Practice Manager)</w:t>
      </w:r>
      <w:r w:rsidRPr="00EB099B">
        <w:rPr>
          <w:rFonts w:ascii="Tahoma" w:hAnsi="Tahoma" w:cs="Tahoma"/>
          <w:color w:val="auto"/>
        </w:rPr>
        <w:t>;</w:t>
      </w:r>
      <w:r w:rsidRPr="00EB099B" w:rsidR="00B11FB8">
        <w:t xml:space="preserve"> </w:t>
      </w:r>
      <w:hyperlink w:history="1" r:id="rId17">
        <w:r w:rsidRPr="00EB099B" w:rsidR="00B11FB8">
          <w:rPr>
            <w:rStyle w:val="Hyperlink"/>
          </w:rPr>
          <w:t>catherine.farrington@nhs.net</w:t>
        </w:r>
      </w:hyperlink>
      <w:r w:rsidRPr="00EB099B" w:rsidR="00B11FB8">
        <w:rPr>
          <w:rFonts w:ascii="Tahoma" w:hAnsi="Tahoma" w:cs="Tahoma"/>
          <w:color w:val="auto"/>
        </w:rPr>
        <w:t xml:space="preserve"> </w:t>
      </w:r>
      <w:r w:rsidRPr="00EB099B" w:rsidR="00ED5B47">
        <w:rPr>
          <w:rFonts w:ascii="Tahoma" w:hAnsi="Tahoma" w:cs="Tahoma"/>
          <w:color w:val="auto"/>
        </w:rPr>
        <w:t xml:space="preserve">  </w:t>
      </w:r>
    </w:p>
    <w:p w:rsidRPr="00EB099B" w:rsidR="00203510" w:rsidP="0062134F" w:rsidRDefault="00203510" w14:paraId="4981731C" w14:textId="77777777">
      <w:pPr>
        <w:pStyle w:val="Body"/>
        <w:rPr>
          <w:rFonts w:ascii="Tahoma" w:hAnsi="Tahoma" w:eastAsia="Tahoma" w:cs="Tahoma"/>
          <w:color w:val="auto"/>
        </w:rPr>
      </w:pPr>
    </w:p>
    <w:p w:rsidRPr="00EB099B" w:rsidR="00203510" w:rsidP="010FBF50" w:rsidRDefault="00F97107" w14:paraId="0629E393" w14:textId="763E3264">
      <w:pPr>
        <w:pStyle w:val="Body"/>
        <w:rPr>
          <w:rFonts w:ascii="Tahoma" w:hAnsi="Tahoma" w:cs="Tahoma"/>
          <w:color w:val="auto"/>
          <w:lang w:val="en-US"/>
        </w:rPr>
      </w:pPr>
      <w:r w:rsidRPr="010FBF50" w:rsidR="00F97107">
        <w:rPr>
          <w:rFonts w:ascii="Tahoma" w:hAnsi="Tahoma" w:cs="Tahoma"/>
          <w:color w:val="auto"/>
          <w:lang w:val="en-US"/>
        </w:rPr>
        <w:t xml:space="preserve">The covering letter should be a Word document or a PDF of ideally no more than </w:t>
      </w:r>
      <w:r w:rsidRPr="010FBF50" w:rsidR="00CC4AC8">
        <w:rPr>
          <w:rFonts w:ascii="Tahoma" w:hAnsi="Tahoma" w:cs="Tahoma"/>
          <w:color w:val="auto"/>
          <w:lang w:val="en-US"/>
        </w:rPr>
        <w:t>one</w:t>
      </w:r>
      <w:r w:rsidRPr="010FBF50" w:rsidR="00F97107">
        <w:rPr>
          <w:rFonts w:ascii="Tahoma" w:hAnsi="Tahoma" w:cs="Tahoma"/>
          <w:color w:val="auto"/>
          <w:lang w:val="en-US"/>
        </w:rPr>
        <w:t xml:space="preserve"> page of A4.  Please provide details of your relevant experience, knowledge and your skills and how they apply to this job role.</w:t>
      </w:r>
    </w:p>
    <w:p w:rsidRPr="00EB099B" w:rsidR="00EB099B" w:rsidP="00EB099B" w:rsidRDefault="00EB099B" w14:paraId="1E227D18" w14:textId="77777777">
      <w:pPr>
        <w:pBdr>
          <w:top w:val="none" w:color="auto" w:sz="0" w:space="0"/>
          <w:left w:val="none" w:color="auto" w:sz="0" w:space="0"/>
          <w:bottom w:val="none" w:color="auto" w:sz="0" w:space="0"/>
          <w:right w:val="none" w:color="auto" w:sz="0" w:space="0"/>
          <w:between w:val="none" w:color="auto" w:sz="0" w:space="0"/>
          <w:bar w:val="none" w:color="auto" w:sz="0"/>
        </w:pBdr>
        <w:spacing w:before="120"/>
        <w:jc w:val="both"/>
        <w:rPr>
          <w:rFonts w:ascii="Tahoma" w:hAnsi="Tahoma" w:cs="Tahoma"/>
          <w:sz w:val="22"/>
          <w:szCs w:val="22"/>
        </w:rPr>
      </w:pPr>
    </w:p>
    <w:p w:rsidRPr="00EB099B" w:rsidR="00EB099B" w:rsidP="0CA96B59" w:rsidRDefault="00EB099B" w14:paraId="0B86D58B" w14:textId="77777777">
      <w:pPr>
        <w:pStyle w:val="Body"/>
        <w:jc w:val="center"/>
        <w:rPr>
          <w:rFonts w:ascii="Tahoma" w:hAnsi="Tahoma" w:cs="Tahoma"/>
          <w:b w:val="1"/>
          <w:bCs w:val="1"/>
          <w:color w:val="auto"/>
          <w:lang w:val="en-US"/>
        </w:rPr>
      </w:pPr>
      <w:r w:rsidRPr="0CA96B59" w:rsidR="00EB099B">
        <w:rPr>
          <w:rFonts w:ascii="Tahoma" w:hAnsi="Tahoma" w:cs="Tahoma"/>
          <w:b w:val="1"/>
          <w:bCs w:val="1"/>
          <w:color w:val="auto"/>
          <w:lang w:val="en-US"/>
        </w:rPr>
        <w:t>We you the best of luck with your application!</w:t>
      </w:r>
    </w:p>
    <w:p w:rsidR="60818079" w:rsidP="60818079" w:rsidRDefault="60818079" w14:paraId="3064016E" w14:textId="29356C03">
      <w:pPr>
        <w:pStyle w:val="Body"/>
        <w:jc w:val="center"/>
        <w:rPr>
          <w:rFonts w:ascii="Tahoma" w:hAnsi="Tahoma" w:cs="Tahoma"/>
          <w:b w:val="1"/>
          <w:bCs w:val="1"/>
          <w:color w:val="auto"/>
        </w:rPr>
      </w:pPr>
    </w:p>
    <w:p w:rsidRPr="00EB099B" w:rsidR="00203510" w:rsidRDefault="00F97107" w14:paraId="11A74713" w14:textId="77777777">
      <w:pPr>
        <w:pStyle w:val="Body"/>
        <w:jc w:val="center"/>
        <w:rPr>
          <w:rFonts w:ascii="Tahoma" w:hAnsi="Tahoma" w:eastAsia="Tahoma Bold" w:cs="Tahoma"/>
          <w:color w:val="auto"/>
          <w:u w:val="single"/>
        </w:rPr>
      </w:pPr>
      <w:r w:rsidRPr="00EB099B">
        <w:rPr>
          <w:rFonts w:ascii="Tahoma" w:hAnsi="Tahoma" w:cs="Tahoma"/>
          <w:color w:val="auto"/>
          <w:u w:val="single"/>
        </w:rPr>
        <w:t>Interview details and selection process</w:t>
      </w:r>
    </w:p>
    <w:p w:rsidRPr="00EB099B" w:rsidR="00203510" w:rsidRDefault="00203510" w14:paraId="595E5F78" w14:textId="77777777">
      <w:pPr>
        <w:pStyle w:val="Body"/>
        <w:jc w:val="center"/>
        <w:rPr>
          <w:rFonts w:ascii="Tahoma" w:hAnsi="Tahoma" w:eastAsia="Tahoma Bold" w:cs="Tahoma"/>
          <w:color w:val="auto"/>
          <w:u w:val="single"/>
        </w:rPr>
      </w:pPr>
    </w:p>
    <w:p w:rsidRPr="00EB099B" w:rsidR="00203510" w:rsidP="0CA96B59" w:rsidRDefault="00F97107" w14:paraId="437D713A" w14:textId="7E62BDA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Tahoma" w:hAnsi="Tahoma" w:cs="Tahoma"/>
          <w:color w:val="auto"/>
          <w:lang w:val="en-US"/>
        </w:rPr>
      </w:pPr>
      <w:r w:rsidRPr="0CA96B59" w:rsidR="00F97107">
        <w:rPr>
          <w:rFonts w:ascii="Tahoma" w:hAnsi="Tahoma" w:cs="Tahoma"/>
          <w:color w:val="auto"/>
          <w:lang w:val="en-US"/>
        </w:rPr>
        <w:t xml:space="preserve">You will be informed by email soon </w:t>
      </w:r>
      <w:r w:rsidRPr="0CA96B59" w:rsidR="00ED5B47">
        <w:rPr>
          <w:rFonts w:ascii="Tahoma" w:hAnsi="Tahoma" w:cs="Tahoma"/>
          <w:color w:val="auto"/>
          <w:lang w:val="en-US"/>
        </w:rPr>
        <w:t>after applications have been reviewed,</w:t>
      </w:r>
      <w:r w:rsidRPr="0CA96B59" w:rsidR="00F97107">
        <w:rPr>
          <w:rFonts w:ascii="Tahoma" w:hAnsi="Tahoma" w:cs="Tahoma"/>
          <w:color w:val="auto"/>
          <w:lang w:val="en-US"/>
        </w:rPr>
        <w:t xml:space="preserve"> if you have been invited for an interview.  </w:t>
      </w:r>
    </w:p>
    <w:p w:rsidRPr="00EB099B" w:rsidR="006F5403" w:rsidRDefault="006F5403" w14:paraId="7EC80FCF"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Tahoma" w:hAnsi="Tahoma" w:eastAsia="Tahoma Bold" w:cs="Tahoma"/>
          <w:color w:val="auto"/>
        </w:rPr>
      </w:pPr>
    </w:p>
    <w:p w:rsidRPr="00EB099B" w:rsidR="00BF313C" w:rsidP="0CA96B59" w:rsidRDefault="00F97107" w14:paraId="50E6B134" w14:textId="0689A1B3">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Tahoma" w:hAnsi="Tahoma" w:cs="Tahoma"/>
          <w:color w:val="auto"/>
          <w:lang w:val="en-US"/>
        </w:rPr>
      </w:pPr>
      <w:r w:rsidRPr="0CA96B59" w:rsidR="00F97107">
        <w:rPr>
          <w:rFonts w:ascii="Tahoma" w:hAnsi="Tahoma" w:cs="Tahoma"/>
          <w:color w:val="auto"/>
          <w:lang w:val="en-US"/>
        </w:rPr>
        <w:t xml:space="preserve">Interviews </w:t>
      </w:r>
      <w:r w:rsidRPr="0CA96B59" w:rsidR="002B0A8E">
        <w:rPr>
          <w:rFonts w:ascii="Tahoma" w:hAnsi="Tahoma" w:cs="Tahoma"/>
          <w:color w:val="auto"/>
          <w:lang w:val="en-US"/>
        </w:rPr>
        <w:t>dates have not yet been confirmed</w:t>
      </w:r>
      <w:r w:rsidRPr="0CA96B59" w:rsidR="00C950EB">
        <w:rPr>
          <w:rFonts w:ascii="Tahoma" w:hAnsi="Tahoma" w:cs="Tahoma"/>
          <w:color w:val="auto"/>
          <w:lang w:val="en-US"/>
        </w:rPr>
        <w:t>, but w</w:t>
      </w:r>
      <w:r w:rsidRPr="0CA96B59" w:rsidR="006F5403">
        <w:rPr>
          <w:rFonts w:ascii="Tahoma" w:hAnsi="Tahoma" w:cs="Tahoma"/>
          <w:color w:val="auto"/>
          <w:lang w:val="en-US"/>
        </w:rPr>
        <w:t xml:space="preserve">e will be flexible on the date </w:t>
      </w:r>
      <w:r w:rsidRPr="0CA96B59" w:rsidR="00D956F3">
        <w:rPr>
          <w:rFonts w:ascii="Tahoma" w:hAnsi="Tahoma" w:cs="Tahoma"/>
          <w:color w:val="auto"/>
          <w:lang w:val="en-US"/>
        </w:rPr>
        <w:t xml:space="preserve">and time </w:t>
      </w:r>
      <w:r w:rsidRPr="0CA96B59" w:rsidR="006F5403">
        <w:rPr>
          <w:rFonts w:ascii="Tahoma" w:hAnsi="Tahoma" w:cs="Tahoma"/>
          <w:color w:val="auto"/>
          <w:lang w:val="en-US"/>
        </w:rPr>
        <w:t>wherever possible</w:t>
      </w:r>
      <w:r w:rsidRPr="0CA96B59" w:rsidR="002B0A8E">
        <w:rPr>
          <w:rFonts w:ascii="Tahoma" w:hAnsi="Tahoma" w:cs="Tahoma"/>
          <w:color w:val="auto"/>
          <w:lang w:val="en-US"/>
        </w:rPr>
        <w:t xml:space="preserve"> in order to best support candidates with their applications. </w:t>
      </w:r>
    </w:p>
    <w:p w:rsidRPr="00EB099B" w:rsidR="00203510" w:rsidRDefault="00203510" w14:paraId="0BFC87BF"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jc w:val="both"/>
        <w:rPr>
          <w:rFonts w:ascii="Tahoma" w:hAnsi="Tahoma" w:eastAsia="Tahoma" w:cs="Tahoma"/>
          <w:color w:val="auto"/>
        </w:rPr>
      </w:pPr>
    </w:p>
    <w:p w:rsidRPr="00EB099B" w:rsidR="00203510" w:rsidP="006F5403" w:rsidRDefault="00187EA5" w14:paraId="2B2E7167" w14:textId="34DB532C">
      <w:pPr>
        <w:pStyle w:val="Body"/>
        <w:jc w:val="both"/>
        <w:rPr>
          <w:rFonts w:ascii="Tahoma" w:hAnsi="Tahoma" w:eastAsia="Tahoma" w:cs="Tahoma"/>
          <w:color w:val="auto"/>
        </w:rPr>
      </w:pPr>
      <w:r w:rsidRPr="60818079" w:rsidR="00187EA5">
        <w:rPr>
          <w:rFonts w:ascii="Tahoma" w:hAnsi="Tahoma" w:cs="Tahoma"/>
          <w:color w:val="auto"/>
        </w:rPr>
        <w:t>If an offer is made, r</w:t>
      </w:r>
      <w:r w:rsidRPr="60818079" w:rsidR="00F97107">
        <w:rPr>
          <w:rFonts w:ascii="Tahoma" w:hAnsi="Tahoma" w:cs="Tahoma"/>
          <w:color w:val="auto"/>
        </w:rPr>
        <w:t>eferences will be requested and an enhanced DBS (Disclosure and Barring Service) check completed</w:t>
      </w:r>
      <w:r w:rsidRPr="60818079" w:rsidR="006F5403">
        <w:rPr>
          <w:rFonts w:ascii="Tahoma" w:hAnsi="Tahoma" w:cs="Tahoma"/>
          <w:color w:val="auto"/>
        </w:rPr>
        <w:t xml:space="preserve">, health questionnaire, and </w:t>
      </w:r>
      <w:r w:rsidRPr="60818079" w:rsidR="00684FC7">
        <w:rPr>
          <w:rFonts w:ascii="Tahoma" w:hAnsi="Tahoma" w:cs="Tahoma"/>
          <w:color w:val="auto"/>
        </w:rPr>
        <w:t xml:space="preserve">a </w:t>
      </w:r>
      <w:r w:rsidRPr="60818079" w:rsidR="006F5403">
        <w:rPr>
          <w:rFonts w:ascii="Tahoma" w:hAnsi="Tahoma" w:cs="Tahoma"/>
          <w:color w:val="auto"/>
        </w:rPr>
        <w:t xml:space="preserve">receipt of proof of eligibility of employment. </w:t>
      </w:r>
    </w:p>
    <w:p w:rsidR="60818079" w:rsidP="60818079" w:rsidRDefault="60818079" w14:paraId="189F549D" w14:textId="1A6DA118">
      <w:pPr>
        <w:pStyle w:val="Body"/>
        <w:jc w:val="center"/>
        <w:rPr>
          <w:rFonts w:ascii="Tahoma" w:hAnsi="Tahoma" w:cs="Tahoma"/>
          <w:color w:val="auto"/>
          <w:u w:val="single"/>
        </w:rPr>
      </w:pPr>
    </w:p>
    <w:p w:rsidRPr="00EB099B" w:rsidR="00203510" w:rsidP="00EB099B" w:rsidRDefault="00EB099B" w14:paraId="5EF2A2A5" w14:textId="169269A5">
      <w:pPr>
        <w:pStyle w:val="Body"/>
        <w:jc w:val="center"/>
        <w:rPr>
          <w:rFonts w:ascii="Tahoma" w:hAnsi="Tahoma" w:eastAsia="Tahoma Bold" w:cs="Tahoma"/>
          <w:color w:val="auto"/>
          <w:u w:val="single"/>
        </w:rPr>
      </w:pPr>
      <w:r w:rsidRPr="60818079" w:rsidR="00EB099B">
        <w:rPr>
          <w:rFonts w:ascii="Tahoma" w:hAnsi="Tahoma" w:cs="Tahoma"/>
          <w:color w:val="auto"/>
          <w:u w:val="single"/>
        </w:rPr>
        <w:t>P</w:t>
      </w:r>
      <w:r w:rsidRPr="60818079" w:rsidR="00F97107">
        <w:rPr>
          <w:rFonts w:ascii="Tahoma" w:hAnsi="Tahoma" w:cs="Tahoma"/>
          <w:color w:val="auto"/>
          <w:u w:val="single"/>
        </w:rPr>
        <w:t>ractice profile</w:t>
      </w:r>
    </w:p>
    <w:p w:rsidRPr="00EB099B" w:rsidR="00203510" w:rsidP="60818079" w:rsidRDefault="00203510" w14:paraId="7151F07B" w14:textId="2EEF2C68">
      <w:pPr>
        <w:rPr>
          <w:rFonts w:ascii="Tahoma" w:hAnsi="Tahoma" w:eastAsia="Tahoma" w:cs="Tahoma"/>
          <w:noProof w:val="0"/>
          <w:color w:val="000000" w:themeColor="text1" w:themeTint="FF" w:themeShade="FF"/>
          <w:sz w:val="22"/>
          <w:szCs w:val="22"/>
          <w:lang w:val="en-GB"/>
        </w:rPr>
      </w:pPr>
    </w:p>
    <w:p w:rsidRPr="00EB099B" w:rsidR="00203510" w:rsidP="60818079" w:rsidRDefault="00203510" w14:paraId="12A50C69" w14:textId="3206D3FD">
      <w:pPr/>
      <w:r w:rsidRPr="60818079" w:rsidR="00D6B670">
        <w:rPr>
          <w:rFonts w:ascii="Tahoma" w:hAnsi="Tahoma" w:eastAsia="Tahoma" w:cs="Tahoma"/>
          <w:noProof w:val="0"/>
          <w:color w:val="000000" w:themeColor="text1" w:themeTint="FF" w:themeShade="FF"/>
          <w:sz w:val="22"/>
          <w:szCs w:val="22"/>
          <w:lang w:val="en-GB"/>
        </w:rPr>
        <w:t xml:space="preserve">We are a friendly teaching practice providing primary care services in Bristol. We strive to provide an excellent clinical service to our patients with our hardworking team.  We are a practice in the centre of Westbury on Trym in a new purpose-built building serving our community. </w:t>
      </w:r>
    </w:p>
    <w:p w:rsidRPr="00EB099B" w:rsidR="00203510" w:rsidP="60818079" w:rsidRDefault="00203510" w14:paraId="33CD513B" w14:textId="5F354FA0">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6AD21EF8" w14:textId="5DD6D284">
      <w:pPr/>
      <w:r w:rsidRPr="60818079" w:rsidR="00D6B670">
        <w:rPr>
          <w:rFonts w:ascii="Tahoma" w:hAnsi="Tahoma" w:eastAsia="Tahoma" w:cs="Tahoma"/>
          <w:noProof w:val="0"/>
          <w:color w:val="000000" w:themeColor="text1" w:themeTint="FF" w:themeShade="FF"/>
          <w:sz w:val="22"/>
          <w:szCs w:val="22"/>
          <w:lang w:val="en-GB"/>
        </w:rPr>
        <w:t xml:space="preserve">Westbury On Trym is situated in the heart of Northwest Bristol. This is a beautiful area of the city for families and professionals and there is an above-average elderly population.  This gives the practice an interesting mix. It is a lovely place to live and work if you are considering moving to the area. </w:t>
      </w:r>
    </w:p>
    <w:p w:rsidRPr="00EB099B" w:rsidR="00203510" w:rsidP="60818079" w:rsidRDefault="00203510" w14:paraId="49F7F89F" w14:textId="70CAB22B">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2DDE5600" w14:textId="76E7C075">
      <w:pPr/>
      <w:r w:rsidRPr="60818079" w:rsidR="00D6B670">
        <w:rPr>
          <w:rFonts w:ascii="Tahoma" w:hAnsi="Tahoma" w:eastAsia="Tahoma" w:cs="Tahoma"/>
          <w:noProof w:val="0"/>
          <w:color w:val="000000" w:themeColor="text1" w:themeTint="FF" w:themeShade="FF"/>
          <w:sz w:val="22"/>
          <w:szCs w:val="22"/>
          <w:lang w:val="en-GB"/>
        </w:rPr>
        <w:t xml:space="preserve">The premises are owned by the partnership and are modern, purpose-built and inviting to staff and patients alike. </w:t>
      </w:r>
    </w:p>
    <w:p w:rsidRPr="00EB099B" w:rsidR="00203510" w:rsidP="60818079" w:rsidRDefault="00203510" w14:paraId="545D0976" w14:textId="3759A313">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3D39B0E6" w14:textId="272017A5">
      <w:pPr/>
      <w:r w:rsidRPr="60818079" w:rsidR="00D6B670">
        <w:rPr>
          <w:rFonts w:ascii="Tahoma" w:hAnsi="Tahoma" w:eastAsia="Tahoma" w:cs="Tahoma"/>
          <w:noProof w:val="0"/>
          <w:color w:val="000000" w:themeColor="text1" w:themeTint="FF" w:themeShade="FF"/>
          <w:sz w:val="22"/>
          <w:szCs w:val="22"/>
          <w:lang w:val="en-GB"/>
        </w:rPr>
        <w:t xml:space="preserve">We are a non-dispensing PMS practice, with a strong interest in both teaching and research. We have a low home visit rate. We are a stable and successful business with 5 GP partners, 5 salaried doctors and an excellent team of advanced nurse practitioners, nurses and practice administration staff. You will be supported by our excellent management team. </w:t>
      </w:r>
    </w:p>
    <w:p w:rsidRPr="00EB099B" w:rsidR="00203510" w:rsidP="60818079" w:rsidRDefault="00203510" w14:paraId="7B218C76" w14:textId="7A9C17BD">
      <w:pPr>
        <w:jc w:val="both"/>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6CD28B0D" w14:textId="5B4EF58F">
      <w:pPr>
        <w:jc w:val="both"/>
      </w:pPr>
      <w:r w:rsidRPr="60818079" w:rsidR="00D6B670">
        <w:rPr>
          <w:rFonts w:ascii="Tahoma" w:hAnsi="Tahoma" w:eastAsia="Tahoma" w:cs="Tahoma"/>
          <w:noProof w:val="0"/>
          <w:color w:val="000000" w:themeColor="text1" w:themeTint="FF" w:themeShade="FF"/>
          <w:sz w:val="22"/>
          <w:szCs w:val="22"/>
          <w:lang w:val="en-US"/>
        </w:rPr>
        <w:t xml:space="preserve">There is a strong team ethos within the practice, and it is very important to the partners that this is maintained and developed. All clinicians meet for daily coffee between 10:30 – 11:00am and in the summer months we like to use our garden! In addition, we have an annual wellbeing afternoon and arrange regular social events for the team. Continuous training and development are important and encouraged.  Further, we hold regular in-house educational sessions and we provide all associate GPs with a clinical mentor to ensure full integration and support. </w:t>
      </w:r>
    </w:p>
    <w:p w:rsidRPr="00EB099B" w:rsidR="00203510" w:rsidP="60818079" w:rsidRDefault="00203510" w14:paraId="0D6A860A" w14:textId="50B81D55">
      <w:pPr>
        <w:jc w:val="both"/>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183A4F0C" w14:textId="309900D5">
      <w:pPr>
        <w:jc w:val="both"/>
      </w:pPr>
      <w:r w:rsidRPr="60818079" w:rsidR="00D6B670">
        <w:rPr>
          <w:rFonts w:ascii="Tahoma" w:hAnsi="Tahoma" w:eastAsia="Tahoma" w:cs="Tahoma"/>
          <w:noProof w:val="0"/>
          <w:color w:val="000000" w:themeColor="text1" w:themeTint="FF" w:themeShade="FF"/>
          <w:sz w:val="22"/>
          <w:szCs w:val="22"/>
          <w:lang w:val="en-US"/>
        </w:rPr>
        <w:t>We are committed to a patient-centred methodology and have an open and friendly approach. This is reflected in our vision and values:</w:t>
      </w:r>
    </w:p>
    <w:p w:rsidRPr="00EB099B" w:rsidR="00203510" w:rsidP="60818079" w:rsidRDefault="00203510" w14:paraId="7DBCBD26" w14:textId="512892D6">
      <w:pPr>
        <w:jc w:val="both"/>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2000232D" w14:textId="57817EBA">
      <w:pPr>
        <w:jc w:val="both"/>
      </w:pPr>
      <w:r w:rsidRPr="60818079" w:rsidR="00D6B670">
        <w:rPr>
          <w:rFonts w:ascii="Tahoma" w:hAnsi="Tahoma" w:eastAsia="Tahoma" w:cs="Tahoma"/>
          <w:b w:val="1"/>
          <w:bCs w:val="1"/>
          <w:noProof w:val="0"/>
          <w:color w:val="000000" w:themeColor="text1" w:themeTint="FF" w:themeShade="FF"/>
          <w:sz w:val="22"/>
          <w:szCs w:val="22"/>
          <w:lang w:val="en-GB"/>
        </w:rPr>
        <w:t>W</w:t>
      </w:r>
      <w:r w:rsidRPr="60818079" w:rsidR="00D6B670">
        <w:rPr>
          <w:rFonts w:ascii="Tahoma" w:hAnsi="Tahoma" w:eastAsia="Tahoma" w:cs="Tahoma"/>
          <w:noProof w:val="0"/>
          <w:color w:val="000000" w:themeColor="text1" w:themeTint="FF" w:themeShade="FF"/>
          <w:sz w:val="22"/>
          <w:szCs w:val="22"/>
          <w:lang w:val="en-GB"/>
        </w:rPr>
        <w:t xml:space="preserve">orking together </w:t>
      </w:r>
    </w:p>
    <w:p w:rsidRPr="00EB099B" w:rsidR="00203510" w:rsidP="60818079" w:rsidRDefault="00203510" w14:paraId="4E5AC536" w14:textId="519AB84F">
      <w:pPr>
        <w:jc w:val="both"/>
      </w:pPr>
      <w:r w:rsidRPr="60818079" w:rsidR="00D6B670">
        <w:rPr>
          <w:rFonts w:ascii="Tahoma" w:hAnsi="Tahoma" w:eastAsia="Tahoma" w:cs="Tahoma"/>
          <w:b w:val="1"/>
          <w:bCs w:val="1"/>
          <w:noProof w:val="0"/>
          <w:color w:val="000000" w:themeColor="text1" w:themeTint="FF" w:themeShade="FF"/>
          <w:sz w:val="22"/>
          <w:szCs w:val="22"/>
          <w:lang w:val="en-GB"/>
        </w:rPr>
        <w:t>O</w:t>
      </w:r>
      <w:r w:rsidRPr="60818079" w:rsidR="00D6B670">
        <w:rPr>
          <w:rFonts w:ascii="Tahoma" w:hAnsi="Tahoma" w:eastAsia="Tahoma" w:cs="Tahoma"/>
          <w:noProof w:val="0"/>
          <w:color w:val="000000" w:themeColor="text1" w:themeTint="FF" w:themeShade="FF"/>
          <w:sz w:val="22"/>
          <w:szCs w:val="22"/>
          <w:lang w:val="en-GB"/>
        </w:rPr>
        <w:t xml:space="preserve">pen and honest </w:t>
      </w:r>
    </w:p>
    <w:p w:rsidRPr="00EB099B" w:rsidR="00203510" w:rsidP="60818079" w:rsidRDefault="00203510" w14:paraId="324E36D3" w14:textId="1E8BC08F">
      <w:pPr>
        <w:jc w:val="both"/>
      </w:pPr>
      <w:r w:rsidRPr="60818079" w:rsidR="00D6B670">
        <w:rPr>
          <w:rFonts w:ascii="Tahoma" w:hAnsi="Tahoma" w:eastAsia="Tahoma" w:cs="Tahoma"/>
          <w:b w:val="1"/>
          <w:bCs w:val="1"/>
          <w:noProof w:val="0"/>
          <w:color w:val="000000" w:themeColor="text1" w:themeTint="FF" w:themeShade="FF"/>
          <w:sz w:val="22"/>
          <w:szCs w:val="22"/>
          <w:lang w:val="en-GB"/>
        </w:rPr>
        <w:t>T</w:t>
      </w:r>
      <w:r w:rsidRPr="60818079" w:rsidR="00D6B670">
        <w:rPr>
          <w:rFonts w:ascii="Tahoma" w:hAnsi="Tahoma" w:eastAsia="Tahoma" w:cs="Tahoma"/>
          <w:noProof w:val="0"/>
          <w:color w:val="000000" w:themeColor="text1" w:themeTint="FF" w:themeShade="FF"/>
          <w:sz w:val="22"/>
          <w:szCs w:val="22"/>
          <w:lang w:val="en-GB"/>
        </w:rPr>
        <w:t xml:space="preserve">argeting sustainability </w:t>
      </w:r>
    </w:p>
    <w:p w:rsidRPr="00EB099B" w:rsidR="00203510" w:rsidP="60818079" w:rsidRDefault="00203510" w14:paraId="1CDDA129" w14:textId="76F94F50">
      <w:pPr>
        <w:jc w:val="both"/>
      </w:pPr>
      <w:r w:rsidRPr="60818079" w:rsidR="00D6B670">
        <w:rPr>
          <w:rFonts w:ascii="Tahoma" w:hAnsi="Tahoma" w:eastAsia="Tahoma" w:cs="Tahoma"/>
          <w:b w:val="1"/>
          <w:bCs w:val="1"/>
          <w:noProof w:val="0"/>
          <w:color w:val="000000" w:themeColor="text1" w:themeTint="FF" w:themeShade="FF"/>
          <w:sz w:val="22"/>
          <w:szCs w:val="22"/>
          <w:lang w:val="en-US"/>
        </w:rPr>
        <w:t>P</w:t>
      </w:r>
      <w:r w:rsidRPr="60818079" w:rsidR="00D6B670">
        <w:rPr>
          <w:rFonts w:ascii="Tahoma" w:hAnsi="Tahoma" w:eastAsia="Tahoma" w:cs="Tahoma"/>
          <w:noProof w:val="0"/>
          <w:color w:val="000000" w:themeColor="text1" w:themeTint="FF" w:themeShade="FF"/>
          <w:sz w:val="22"/>
          <w:szCs w:val="22"/>
          <w:lang w:val="en-US"/>
        </w:rPr>
        <w:t>atient-centred</w:t>
      </w:r>
    </w:p>
    <w:p w:rsidRPr="00EB099B" w:rsidR="00203510" w:rsidP="60818079" w:rsidRDefault="00203510" w14:paraId="371C6791" w14:textId="69EA1B07">
      <w:pPr>
        <w:jc w:val="both"/>
      </w:pPr>
      <w:r w:rsidRPr="60818079" w:rsidR="00D6B670">
        <w:rPr>
          <w:rFonts w:ascii="Tahoma" w:hAnsi="Tahoma" w:eastAsia="Tahoma" w:cs="Tahoma"/>
          <w:b w:val="1"/>
          <w:bCs w:val="1"/>
          <w:noProof w:val="0"/>
          <w:color w:val="000000" w:themeColor="text1" w:themeTint="FF" w:themeShade="FF"/>
          <w:sz w:val="22"/>
          <w:szCs w:val="22"/>
          <w:lang w:val="en-GB"/>
        </w:rPr>
        <w:t>C</w:t>
      </w:r>
      <w:r w:rsidRPr="60818079" w:rsidR="00D6B670">
        <w:rPr>
          <w:rFonts w:ascii="Tahoma" w:hAnsi="Tahoma" w:eastAsia="Tahoma" w:cs="Tahoma"/>
          <w:noProof w:val="0"/>
          <w:color w:val="000000" w:themeColor="text1" w:themeTint="FF" w:themeShade="FF"/>
          <w:sz w:val="22"/>
          <w:szCs w:val="22"/>
          <w:lang w:val="en-GB"/>
        </w:rPr>
        <w:t xml:space="preserve">ommunity focused </w:t>
      </w:r>
    </w:p>
    <w:p w:rsidRPr="00EB099B" w:rsidR="00203510" w:rsidP="60818079" w:rsidRDefault="00203510" w14:paraId="33725538" w14:textId="2AC685CC">
      <w:pPr>
        <w:jc w:val="both"/>
      </w:pPr>
      <w:r w:rsidRPr="60818079" w:rsidR="00D6B670">
        <w:rPr>
          <w:rFonts w:ascii="Tahoma" w:hAnsi="Tahoma" w:eastAsia="Tahoma" w:cs="Tahoma"/>
          <w:b w:val="1"/>
          <w:bCs w:val="1"/>
          <w:noProof w:val="0"/>
          <w:color w:val="000000" w:themeColor="text1" w:themeTint="FF" w:themeShade="FF"/>
          <w:sz w:val="22"/>
          <w:szCs w:val="22"/>
          <w:lang w:val="en-GB"/>
        </w:rPr>
        <w:t>C</w:t>
      </w:r>
      <w:r w:rsidRPr="60818079" w:rsidR="00D6B670">
        <w:rPr>
          <w:rFonts w:ascii="Tahoma" w:hAnsi="Tahoma" w:eastAsia="Tahoma" w:cs="Tahoma"/>
          <w:noProof w:val="0"/>
          <w:color w:val="000000" w:themeColor="text1" w:themeTint="FF" w:themeShade="FF"/>
          <w:sz w:val="22"/>
          <w:szCs w:val="22"/>
          <w:lang w:val="en-GB"/>
        </w:rPr>
        <w:t xml:space="preserve">ompassionate </w:t>
      </w:r>
    </w:p>
    <w:p w:rsidRPr="00EB099B" w:rsidR="00203510" w:rsidP="60818079" w:rsidRDefault="00203510" w14:paraId="6DDFD0AF" w14:textId="53362D53">
      <w:pPr>
        <w:jc w:val="both"/>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1B1AE2AB" w14:textId="72BB4CA4">
      <w:pPr>
        <w:jc w:val="both"/>
      </w:pPr>
      <w:r w:rsidRPr="60818079" w:rsidR="00D6B670">
        <w:rPr>
          <w:rFonts w:ascii="Tahoma" w:hAnsi="Tahoma" w:eastAsia="Tahoma" w:cs="Tahoma"/>
          <w:b w:val="1"/>
          <w:bCs w:val="1"/>
          <w:noProof w:val="0"/>
          <w:color w:val="000000" w:themeColor="text1" w:themeTint="FF" w:themeShade="FF"/>
          <w:sz w:val="22"/>
          <w:szCs w:val="22"/>
          <w:lang w:val="en-GB"/>
        </w:rPr>
        <w:t xml:space="preserve">Vision: </w:t>
      </w:r>
      <w:r w:rsidRPr="60818079" w:rsidR="00D6B670">
        <w:rPr>
          <w:rFonts w:ascii="Tahoma" w:hAnsi="Tahoma" w:eastAsia="Tahoma" w:cs="Tahoma"/>
          <w:noProof w:val="0"/>
          <w:color w:val="000000" w:themeColor="text1" w:themeTint="FF" w:themeShade="FF"/>
          <w:sz w:val="22"/>
          <w:szCs w:val="22"/>
          <w:lang w:val="en-GB"/>
        </w:rPr>
        <w:t>Excellent Healthcare Delivered with Compassion</w:t>
      </w:r>
    </w:p>
    <w:p w:rsidRPr="00EB099B" w:rsidR="00203510" w:rsidP="60818079" w:rsidRDefault="00203510" w14:paraId="6EFA340A" w14:textId="7ECD1D49">
      <w:pPr>
        <w:jc w:val="both"/>
      </w:pPr>
      <w:r w:rsidRPr="60818079" w:rsidR="00D6B670">
        <w:rPr>
          <w:rFonts w:ascii="Tahoma" w:hAnsi="Tahoma" w:eastAsia="Tahoma" w:cs="Tahoma"/>
          <w:noProof w:val="0"/>
          <w:color w:val="000000" w:themeColor="text1" w:themeTint="FF" w:themeShade="FF"/>
          <w:sz w:val="22"/>
          <w:szCs w:val="22"/>
          <w:lang w:val="en-GB"/>
        </w:rPr>
        <w:t xml:space="preserve">  </w:t>
      </w:r>
    </w:p>
    <w:p w:rsidRPr="00EB099B" w:rsidR="00203510" w:rsidP="60818079" w:rsidRDefault="00203510" w14:paraId="2F61671F" w14:textId="1AE1FE00">
      <w:pPr>
        <w:jc w:val="both"/>
        <w:rPr>
          <w:rFonts w:ascii="Tahoma" w:hAnsi="Tahoma" w:eastAsia="Tahoma" w:cs="Tahoma"/>
          <w:noProof w:val="0"/>
          <w:color w:val="000000" w:themeColor="text1" w:themeTint="FF" w:themeShade="FF"/>
          <w:sz w:val="22"/>
          <w:szCs w:val="22"/>
          <w:lang w:val="en-GB"/>
        </w:rPr>
      </w:pPr>
      <w:r w:rsidRPr="0CA96B59" w:rsidR="00D6B670">
        <w:rPr>
          <w:rFonts w:ascii="Tahoma" w:hAnsi="Tahoma" w:eastAsia="Tahoma" w:cs="Tahoma"/>
          <w:noProof w:val="0"/>
          <w:color w:val="000000" w:themeColor="text1" w:themeTint="FF" w:themeShade="FF"/>
          <w:sz w:val="22"/>
          <w:szCs w:val="22"/>
          <w:lang w:val="en-US"/>
        </w:rPr>
        <w:t xml:space="preserve">We understand how busy the life of </w:t>
      </w:r>
      <w:r w:rsidRPr="0CA96B59" w:rsidR="2DA21FF9">
        <w:rPr>
          <w:rFonts w:ascii="Tahoma" w:hAnsi="Tahoma" w:eastAsia="Tahoma" w:cs="Tahoma"/>
          <w:noProof w:val="0"/>
          <w:color w:val="000000" w:themeColor="text1" w:themeTint="FF" w:themeShade="FF"/>
          <w:sz w:val="22"/>
          <w:szCs w:val="22"/>
          <w:lang w:val="en-US"/>
        </w:rPr>
        <w:t>an ANP</w:t>
      </w:r>
      <w:r w:rsidRPr="0CA96B59" w:rsidR="00D6B670">
        <w:rPr>
          <w:rFonts w:ascii="Tahoma" w:hAnsi="Tahoma" w:eastAsia="Tahoma" w:cs="Tahoma"/>
          <w:noProof w:val="0"/>
          <w:color w:val="000000" w:themeColor="text1" w:themeTint="FF" w:themeShade="FF"/>
          <w:sz w:val="22"/>
          <w:szCs w:val="22"/>
          <w:lang w:val="en-US"/>
        </w:rPr>
        <w:t xml:space="preserve"> </w:t>
      </w:r>
      <w:r w:rsidRPr="0CA96B59" w:rsidR="64C20241">
        <w:rPr>
          <w:rFonts w:ascii="Tahoma" w:hAnsi="Tahoma" w:eastAsia="Tahoma" w:cs="Tahoma"/>
          <w:noProof w:val="0"/>
          <w:color w:val="000000" w:themeColor="text1" w:themeTint="FF" w:themeShade="FF"/>
          <w:sz w:val="22"/>
          <w:szCs w:val="22"/>
          <w:lang w:val="en-US"/>
        </w:rPr>
        <w:t>is,</w:t>
      </w:r>
      <w:r w:rsidRPr="0CA96B59" w:rsidR="00D6B670">
        <w:rPr>
          <w:rFonts w:ascii="Tahoma" w:hAnsi="Tahoma" w:eastAsia="Tahoma" w:cs="Tahoma"/>
          <w:noProof w:val="0"/>
          <w:color w:val="000000" w:themeColor="text1" w:themeTint="FF" w:themeShade="FF"/>
          <w:sz w:val="22"/>
          <w:szCs w:val="22"/>
          <w:lang w:val="en-US"/>
        </w:rPr>
        <w:t xml:space="preserve"> and we do everything we can to offer support</w:t>
      </w:r>
      <w:r w:rsidRPr="0CA96B59" w:rsidR="00D6B670">
        <w:rPr>
          <w:rFonts w:ascii="Tahoma" w:hAnsi="Tahoma" w:eastAsia="Tahoma" w:cs="Tahoma"/>
          <w:noProof w:val="0"/>
          <w:color w:val="000000" w:themeColor="text1" w:themeTint="FF" w:themeShade="FF"/>
          <w:sz w:val="22"/>
          <w:szCs w:val="22"/>
          <w:lang w:val="en-US"/>
        </w:rPr>
        <w:t xml:space="preserve">.  </w:t>
      </w:r>
      <w:r w:rsidRPr="0CA96B59" w:rsidR="00D6B670">
        <w:rPr>
          <w:rFonts w:ascii="Tahoma" w:hAnsi="Tahoma" w:eastAsia="Tahoma" w:cs="Tahoma"/>
          <w:noProof w:val="0"/>
          <w:color w:val="000000" w:themeColor="text1" w:themeTint="FF" w:themeShade="FF"/>
          <w:sz w:val="22"/>
          <w:szCs w:val="22"/>
          <w:lang w:val="en-US"/>
        </w:rPr>
        <w:t xml:space="preserve">Our </w:t>
      </w:r>
      <w:r w:rsidRPr="0CA96B59" w:rsidR="6B3F0EA8">
        <w:rPr>
          <w:rFonts w:ascii="Tahoma" w:hAnsi="Tahoma" w:eastAsia="Tahoma" w:cs="Tahoma"/>
          <w:noProof w:val="0"/>
          <w:color w:val="000000" w:themeColor="text1" w:themeTint="FF" w:themeShade="FF"/>
          <w:sz w:val="22"/>
          <w:szCs w:val="22"/>
          <w:lang w:val="en-US"/>
        </w:rPr>
        <w:t xml:space="preserve">team </w:t>
      </w:r>
      <w:r w:rsidRPr="0CA96B59" w:rsidR="5ED9EAD2">
        <w:rPr>
          <w:rFonts w:ascii="Tahoma" w:hAnsi="Tahoma" w:eastAsia="Tahoma" w:cs="Tahoma"/>
          <w:noProof w:val="0"/>
          <w:color w:val="000000" w:themeColor="text1" w:themeTint="FF" w:themeShade="FF"/>
          <w:sz w:val="22"/>
          <w:szCs w:val="22"/>
          <w:lang w:val="en-US"/>
        </w:rPr>
        <w:t>is</w:t>
      </w:r>
      <w:r w:rsidRPr="0CA96B59" w:rsidR="00D6B670">
        <w:rPr>
          <w:rFonts w:ascii="Tahoma" w:hAnsi="Tahoma" w:eastAsia="Tahoma" w:cs="Tahoma"/>
          <w:noProof w:val="0"/>
          <w:color w:val="000000" w:themeColor="text1" w:themeTint="FF" w:themeShade="FF"/>
          <w:sz w:val="22"/>
          <w:szCs w:val="22"/>
          <w:lang w:val="en-US"/>
        </w:rPr>
        <w:t xml:space="preserve"> further supported by our PCN staff</w:t>
      </w:r>
      <w:r w:rsidRPr="0CA96B59" w:rsidR="00D6B670">
        <w:rPr>
          <w:rFonts w:ascii="Tahoma" w:hAnsi="Tahoma" w:eastAsia="Tahoma" w:cs="Tahoma"/>
          <w:noProof w:val="0"/>
          <w:color w:val="000000" w:themeColor="text1" w:themeTint="FF" w:themeShade="FF"/>
          <w:sz w:val="22"/>
          <w:szCs w:val="22"/>
          <w:lang w:val="en-US"/>
        </w:rPr>
        <w:t xml:space="preserve">.  </w:t>
      </w:r>
      <w:r w:rsidRPr="0CA96B59" w:rsidR="00D6B670">
        <w:rPr>
          <w:rFonts w:ascii="Tahoma" w:hAnsi="Tahoma" w:eastAsia="Tahoma" w:cs="Tahoma"/>
          <w:noProof w:val="0"/>
          <w:color w:val="000000" w:themeColor="text1" w:themeTint="FF" w:themeShade="FF"/>
          <w:sz w:val="22"/>
          <w:szCs w:val="22"/>
          <w:lang w:val="en-US"/>
        </w:rPr>
        <w:t xml:space="preserve">We have clinical pharmacists, a care </w:t>
      </w:r>
      <w:r w:rsidRPr="0CA96B59" w:rsidR="00D6B670">
        <w:rPr>
          <w:rFonts w:ascii="Tahoma" w:hAnsi="Tahoma" w:eastAsia="Tahoma" w:cs="Tahoma"/>
          <w:noProof w:val="0"/>
          <w:color w:val="000000" w:themeColor="text1" w:themeTint="FF" w:themeShade="FF"/>
          <w:sz w:val="22"/>
          <w:szCs w:val="22"/>
          <w:lang w:val="en-US"/>
        </w:rPr>
        <w:t>co-ordinator</w:t>
      </w:r>
      <w:r w:rsidRPr="0CA96B59" w:rsidR="00D6B670">
        <w:rPr>
          <w:rFonts w:ascii="Tahoma" w:hAnsi="Tahoma" w:eastAsia="Tahoma" w:cs="Tahoma"/>
          <w:noProof w:val="0"/>
          <w:color w:val="000000" w:themeColor="text1" w:themeTint="FF" w:themeShade="FF"/>
          <w:sz w:val="22"/>
          <w:szCs w:val="22"/>
          <w:lang w:val="en-US"/>
        </w:rPr>
        <w:t>, menta</w:t>
      </w:r>
      <w:r w:rsidRPr="0CA96B59" w:rsidR="00D6B670">
        <w:rPr>
          <w:rFonts w:ascii="Tahoma" w:hAnsi="Tahoma" w:eastAsia="Tahoma" w:cs="Tahoma"/>
          <w:noProof w:val="0"/>
          <w:color w:val="000000" w:themeColor="text1" w:themeTint="FF" w:themeShade="FF"/>
          <w:sz w:val="22"/>
          <w:szCs w:val="22"/>
          <w:lang w:val="en-US"/>
        </w:rPr>
        <w:t xml:space="preserve">l health </w:t>
      </w:r>
      <w:r w:rsidRPr="0CA96B59" w:rsidR="25462906">
        <w:rPr>
          <w:rFonts w:ascii="Tahoma" w:hAnsi="Tahoma" w:eastAsia="Tahoma" w:cs="Tahoma"/>
          <w:noProof w:val="0"/>
          <w:color w:val="000000" w:themeColor="text1" w:themeTint="FF" w:themeShade="FF"/>
          <w:sz w:val="22"/>
          <w:szCs w:val="22"/>
          <w:lang w:val="en-US"/>
        </w:rPr>
        <w:t>practitioner,</w:t>
      </w:r>
      <w:r w:rsidRPr="0CA96B59" w:rsidR="00D6B670">
        <w:rPr>
          <w:rFonts w:ascii="Tahoma" w:hAnsi="Tahoma" w:eastAsia="Tahoma" w:cs="Tahoma"/>
          <w:noProof w:val="0"/>
          <w:color w:val="000000" w:themeColor="text1" w:themeTint="FF" w:themeShade="FF"/>
          <w:sz w:val="22"/>
          <w:szCs w:val="22"/>
          <w:lang w:val="en-US"/>
        </w:rPr>
        <w:t xml:space="preserve"> and a first contact physiotherapist</w:t>
      </w:r>
      <w:r w:rsidRPr="0CA96B59" w:rsidR="00D6B670">
        <w:rPr>
          <w:rFonts w:ascii="Tahoma" w:hAnsi="Tahoma" w:eastAsia="Tahoma" w:cs="Tahoma"/>
          <w:noProof w:val="0"/>
          <w:color w:val="000000" w:themeColor="text1" w:themeTint="FF" w:themeShade="FF"/>
          <w:sz w:val="22"/>
          <w:szCs w:val="22"/>
          <w:lang w:val="en-US"/>
        </w:rPr>
        <w:t xml:space="preserve">.  </w:t>
      </w:r>
    </w:p>
    <w:p w:rsidRPr="00EB099B" w:rsidR="00203510" w:rsidRDefault="00203510" w14:paraId="1D5681B7" w14:textId="5C66523E">
      <w:pPr>
        <w:pStyle w:val="Body"/>
        <w:jc w:val="both"/>
        <w:rPr>
          <w:rFonts w:ascii="Tahoma" w:hAnsi="Tahoma" w:eastAsia="Tahoma" w:cs="Tahoma"/>
          <w:color w:val="auto"/>
        </w:rPr>
      </w:pPr>
    </w:p>
    <w:p w:rsidRPr="00EB099B" w:rsidR="00165542" w:rsidRDefault="00165542" w14:paraId="617FE896" w14:textId="66EC6500">
      <w:pPr>
        <w:pStyle w:val="Body"/>
        <w:jc w:val="both"/>
        <w:rPr>
          <w:rFonts w:ascii="Tahoma" w:hAnsi="Tahoma" w:cs="Tahoma"/>
          <w:color w:val="auto"/>
        </w:rPr>
      </w:pPr>
    </w:p>
    <w:p w:rsidR="00203510" w:rsidRDefault="0000408A" w14:paraId="172C1A98" w14:textId="728959FE">
      <w:pPr>
        <w:pStyle w:val="Body"/>
        <w:jc w:val="center"/>
        <w:rPr>
          <w:rFonts w:ascii="Tahoma" w:hAnsi="Tahoma" w:cs="Tahoma"/>
          <w:color w:val="auto"/>
          <w:u w:val="single"/>
        </w:rPr>
      </w:pPr>
      <w:r w:rsidRPr="00EB099B">
        <w:rPr>
          <w:rFonts w:ascii="Tahoma" w:hAnsi="Tahoma" w:cs="Tahoma"/>
          <w:color w:val="auto"/>
          <w:u w:val="single"/>
        </w:rPr>
        <w:t>Key responsibilities</w:t>
      </w:r>
    </w:p>
    <w:p w:rsidRPr="00940277" w:rsidR="00940277" w:rsidP="0CA96B59" w:rsidRDefault="00940277" w14:paraId="0997541A" w14:textId="30731283">
      <w:pPr>
        <w:pStyle w:val="Body"/>
        <w:rPr>
          <w:rFonts w:ascii="Tahoma" w:hAnsi="Tahoma" w:eastAsia="Tahoma Bold" w:cs="Tahoma"/>
          <w:color w:val="auto"/>
          <w:lang w:val="en-US"/>
        </w:rPr>
      </w:pPr>
      <w:r w:rsidRPr="0CA96B59" w:rsidR="00940277">
        <w:rPr>
          <w:rFonts w:ascii="Tahoma" w:hAnsi="Tahoma" w:cs="Tahoma"/>
          <w:color w:val="auto"/>
          <w:lang w:val="en-US"/>
        </w:rPr>
        <w:t>Please note that the full job description should be read alongside</w:t>
      </w:r>
      <w:r w:rsidRPr="0CA96B59" w:rsidR="00940277">
        <w:rPr>
          <w:rFonts w:ascii="Tahoma" w:hAnsi="Tahoma" w:cs="Tahoma"/>
          <w:color w:val="auto"/>
          <w:lang w:val="en-US"/>
        </w:rPr>
        <w:t xml:space="preserve"> this pack</w:t>
      </w:r>
      <w:r w:rsidRPr="0CA96B59" w:rsidR="00940277">
        <w:rPr>
          <w:rFonts w:ascii="Tahoma" w:hAnsi="Tahoma" w:cs="Tahoma"/>
          <w:color w:val="auto"/>
          <w:lang w:val="en-US"/>
        </w:rPr>
        <w:t>. The below is a summary</w:t>
      </w:r>
      <w:r w:rsidRPr="0CA96B59" w:rsidR="00940277">
        <w:rPr>
          <w:rFonts w:ascii="Tahoma" w:hAnsi="Tahoma" w:cs="Tahoma"/>
          <w:color w:val="auto"/>
          <w:lang w:val="en-US"/>
        </w:rPr>
        <w:t xml:space="preserve"> and not a full list. </w:t>
      </w:r>
    </w:p>
    <w:p w:rsidRPr="00940277" w:rsidR="00203510" w:rsidP="00940277" w:rsidRDefault="00203510" w14:paraId="61DF5B80" w14:textId="77777777">
      <w:pPr>
        <w:pStyle w:val="NoSpacing"/>
        <w:rPr>
          <w:rFonts w:ascii="Tahoma" w:hAnsi="Tahoma" w:eastAsia="Tahoma" w:cs="Tahoma"/>
          <w:color w:val="auto"/>
          <w:lang w:val="en-GB"/>
        </w:rPr>
      </w:pPr>
    </w:p>
    <w:p w:rsidRPr="00940277" w:rsidR="006F5403" w:rsidP="00940277" w:rsidRDefault="006F5403" w14:paraId="35BAF962" w14:textId="77777777">
      <w:pPr>
        <w:rPr>
          <w:rFonts w:ascii="Tahoma" w:hAnsi="Tahoma" w:cs="Tahoma"/>
          <w:sz w:val="22"/>
          <w:szCs w:val="22"/>
        </w:rPr>
      </w:pPr>
      <w:r w:rsidRPr="60818079" w:rsidR="006F5403">
        <w:rPr>
          <w:rFonts w:ascii="Tahoma" w:hAnsi="Tahoma" w:cs="Tahoma"/>
          <w:b w:val="1"/>
          <w:bCs w:val="1"/>
          <w:sz w:val="22"/>
          <w:szCs w:val="22"/>
        </w:rPr>
        <w:t>Clinical responsibilities</w:t>
      </w:r>
      <w:r w:rsidRPr="60818079" w:rsidR="006F5403">
        <w:rPr>
          <w:rFonts w:ascii="Tahoma" w:hAnsi="Tahoma" w:cs="Tahoma"/>
          <w:sz w:val="22"/>
          <w:szCs w:val="22"/>
        </w:rPr>
        <w:t>:</w:t>
      </w:r>
    </w:p>
    <w:p w:rsidRPr="00EB099B" w:rsidR="006F5403" w:rsidP="006F5403" w:rsidRDefault="006F5403" w14:paraId="60FDFC6A" w14:textId="77777777">
      <w:pPr>
        <w:rPr>
          <w:rFonts w:ascii="Tahoma" w:hAnsi="Tahoma" w:cs="Tahoma"/>
          <w:sz w:val="22"/>
          <w:szCs w:val="22"/>
        </w:rPr>
      </w:pPr>
    </w:p>
    <w:p w:rsidRPr="00EB099B" w:rsidR="0000408A" w:rsidP="00AC5033" w:rsidRDefault="0000408A" w14:paraId="3E35A363" w14:textId="0904833C">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Make professional, autonomous decisions in relation to presenting problems including history taking, examination, investigation, diagnosis, treatment and referral where appropriate, whether or not that patient has already been triaged by the practice. To follow up such patients as is necessary.</w:t>
      </w:r>
    </w:p>
    <w:p w:rsidRPr="00EB099B" w:rsidR="0000408A" w:rsidP="00AC5033" w:rsidRDefault="0000408A" w14:paraId="2AC9EC33" w14:textId="4B050B3C">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 xml:space="preserve">To provide the above not only in 15 minutes face to face consultations but also to undertake telephone consultations. </w:t>
      </w:r>
    </w:p>
    <w:p w:rsidRPr="00EB099B" w:rsidR="0000408A" w:rsidP="00AC5033" w:rsidRDefault="0000408A" w14:paraId="1F773533" w14:textId="77777777">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To manage acute exacerbations of patient’s chronic diseases.</w:t>
      </w:r>
    </w:p>
    <w:p w:rsidRPr="00EB099B" w:rsidR="0000408A" w:rsidP="00AC5033" w:rsidRDefault="0000408A" w14:paraId="39B03C39" w14:textId="13B79094">
      <w:pPr>
        <w:numPr>
          <w:ilvl w:val="0"/>
          <w:numId w:val="19"/>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Contribute to the development of and adhere to protocols and care plans for the management of chronic disease and common medical conditions.</w:t>
      </w:r>
    </w:p>
    <w:p w:rsidRPr="00EB099B" w:rsidR="0000408A" w:rsidP="00AC5033" w:rsidRDefault="0000408A" w14:paraId="4A8CBAFB" w14:textId="77777777">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Provide appropriate preventative healthcare, counselling, education and advice.</w:t>
      </w:r>
    </w:p>
    <w:p w:rsidRPr="00CC4AC8" w:rsidR="0000408A" w:rsidP="00AC5033" w:rsidRDefault="0000408A" w14:paraId="13EDFD7D" w14:textId="77777777">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CC4AC8">
        <w:rPr>
          <w:rFonts w:ascii="Tahoma" w:hAnsi="Tahoma" w:cs="Tahoma"/>
          <w:sz w:val="22"/>
          <w:szCs w:val="22"/>
        </w:rPr>
        <w:t>Prescribe and review, as necessary, in adherence to the practice’s prescribing formulary.</w:t>
      </w:r>
    </w:p>
    <w:p w:rsidRPr="00EB099B" w:rsidR="0000408A" w:rsidP="00AC5033" w:rsidRDefault="0000408A" w14:paraId="2C2250C5" w14:textId="77777777">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 xml:space="preserve">Produce accurate, contemporaneous and complete records of patient consultation, consistent with legislation, policies and procedures and to maintain the utmost confidentiality in relation to such records. </w:t>
      </w:r>
    </w:p>
    <w:p w:rsidRPr="00EB099B" w:rsidR="0000408A" w:rsidP="00AC5033" w:rsidRDefault="0000408A" w14:paraId="3B815D6C" w14:textId="77777777">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 xml:space="preserve">Support patients to adopt health promotion strategies that promote healthy lifestyles, and apply principles of self-care. </w:t>
      </w:r>
    </w:p>
    <w:p w:rsidRPr="00EB099B" w:rsidR="0000408A" w:rsidP="00AC5033" w:rsidRDefault="0000408A" w14:paraId="6CE9D97D" w14:textId="77777777">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 xml:space="preserve">Utilise and demonstrate sensitive communication styles, to ensure patients are fully informed and consent to treatment </w:t>
      </w:r>
    </w:p>
    <w:p w:rsidRPr="00EB099B" w:rsidR="0000408A" w:rsidP="00AC5033" w:rsidRDefault="0000408A" w14:paraId="39EA780B" w14:textId="6F7A5A1D">
      <w:pPr>
        <w:numPr>
          <w:ilvl w:val="0"/>
          <w:numId w:val="20"/>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Work in the context of a multidisciplinary team with a collaborative, supportive and holistic approach, including referral to, and liaison with hospital services or other agencies.</w:t>
      </w:r>
    </w:p>
    <w:p w:rsidRPr="00EB099B" w:rsidR="0000408A" w:rsidP="00CC4AC8" w:rsidRDefault="0000408A" w14:paraId="730C11EA" w14:textId="4B202F4C">
      <w:pPr>
        <w:pBdr>
          <w:top w:val="none" w:color="auto" w:sz="0" w:space="0"/>
          <w:left w:val="none" w:color="auto" w:sz="0" w:space="0"/>
          <w:bottom w:val="none" w:color="auto" w:sz="0" w:space="0"/>
          <w:right w:val="none" w:color="auto" w:sz="0" w:space="0"/>
          <w:between w:val="none" w:color="auto" w:sz="0" w:space="0"/>
          <w:bar w:val="none" w:color="auto" w:sz="0"/>
        </w:pBdr>
        <w:ind w:left="1080"/>
        <w:rPr>
          <w:rFonts w:ascii="Tahoma" w:hAnsi="Tahoma" w:cs="Tahoma"/>
          <w:sz w:val="22"/>
          <w:szCs w:val="22"/>
          <w:highlight w:val="yellow"/>
        </w:rPr>
      </w:pPr>
    </w:p>
    <w:p w:rsidRPr="00EB099B" w:rsidR="0000408A" w:rsidP="0000408A" w:rsidRDefault="0000408A" w14:paraId="311828A2" w14:textId="77777777">
      <w:pPr>
        <w:rPr>
          <w:rFonts w:ascii="Calibri" w:hAnsi="Calibri" w:cs="Calibri"/>
          <w:sz w:val="22"/>
          <w:szCs w:val="22"/>
        </w:rPr>
      </w:pPr>
    </w:p>
    <w:p w:rsidRPr="00EB099B" w:rsidR="006F5403" w:rsidP="60818079" w:rsidRDefault="006F5403" w14:paraId="4E201908" w14:textId="23508503">
      <w:pPr>
        <w:rPr>
          <w:rFonts w:ascii="Tahoma" w:hAnsi="Tahoma" w:cs="Tahoma"/>
          <w:b w:val="1"/>
          <w:bCs w:val="1"/>
          <w:sz w:val="22"/>
          <w:szCs w:val="22"/>
        </w:rPr>
      </w:pPr>
      <w:r w:rsidRPr="60818079" w:rsidR="006F5403">
        <w:rPr>
          <w:rFonts w:ascii="Tahoma" w:hAnsi="Tahoma" w:cs="Tahoma"/>
          <w:b w:val="1"/>
          <w:bCs w:val="1"/>
          <w:sz w:val="22"/>
          <w:szCs w:val="22"/>
        </w:rPr>
        <w:t xml:space="preserve">Other responsibilities within the </w:t>
      </w:r>
      <w:r w:rsidRPr="60818079" w:rsidR="006F5403">
        <w:rPr>
          <w:rFonts w:ascii="Tahoma" w:hAnsi="Tahoma" w:cs="Tahoma"/>
          <w:b w:val="1"/>
          <w:bCs w:val="1"/>
          <w:sz w:val="22"/>
          <w:szCs w:val="22"/>
        </w:rPr>
        <w:t>organisation</w:t>
      </w:r>
      <w:r w:rsidRPr="60818079" w:rsidR="006F5403">
        <w:rPr>
          <w:rFonts w:ascii="Tahoma" w:hAnsi="Tahoma" w:cs="Tahoma"/>
          <w:b w:val="1"/>
          <w:bCs w:val="1"/>
          <w:sz w:val="22"/>
          <w:szCs w:val="22"/>
        </w:rPr>
        <w:t>:</w:t>
      </w:r>
    </w:p>
    <w:p w:rsidRPr="00EB099B" w:rsidR="006F5403" w:rsidP="00AC5033" w:rsidRDefault="006F5403" w14:paraId="406D2079" w14:textId="77777777">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Awareness of and compliance with all relevant practice policies/guidelines, e.g. prescribing, confidentiality, data protection, health and safety</w:t>
      </w:r>
    </w:p>
    <w:p w:rsidRPr="00EB099B" w:rsidR="006F5403" w:rsidP="00AC5033" w:rsidRDefault="006F5403" w14:paraId="35839042" w14:textId="77777777">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A commitment to life-long learning and audit to ensure evidence-based best practice</w:t>
      </w:r>
    </w:p>
    <w:p w:rsidRPr="00EB099B" w:rsidR="006F5403" w:rsidP="00AC5033" w:rsidRDefault="006F5403" w14:paraId="134206B3" w14:textId="77777777">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Contributing to evaluation/audit and clinical standard setting within the organisation</w:t>
      </w:r>
    </w:p>
    <w:p w:rsidRPr="00EB099B" w:rsidR="006F5403" w:rsidP="00AC5033" w:rsidRDefault="006F5403" w14:paraId="6707C8E2" w14:textId="77777777">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Contributing to the development of computer-based patient records</w:t>
      </w:r>
    </w:p>
    <w:p w:rsidRPr="00EB099B" w:rsidR="006F5403" w:rsidP="00AC5033" w:rsidRDefault="006F5403" w14:paraId="30B2675C" w14:textId="48BB9309">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Contributing to the summarising of patient records and coding patient data</w:t>
      </w:r>
    </w:p>
    <w:p w:rsidRPr="00EB099B" w:rsidR="006F5403" w:rsidP="00AC5033" w:rsidRDefault="006F5403" w14:paraId="4734056B" w14:textId="77777777">
      <w:pPr>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Tahoma" w:hAnsi="Tahoma" w:cs="Tahoma"/>
          <w:sz w:val="22"/>
          <w:szCs w:val="22"/>
        </w:rPr>
      </w:pPr>
      <w:r w:rsidRPr="00EB099B">
        <w:rPr>
          <w:rFonts w:ascii="Tahoma" w:hAnsi="Tahoma" w:cs="Tahoma"/>
          <w:sz w:val="22"/>
          <w:szCs w:val="22"/>
        </w:rPr>
        <w:t>Attending training and events organised by the practice or other agencies, where appropriate.</w:t>
      </w:r>
    </w:p>
    <w:p w:rsidRPr="00EB099B" w:rsidR="00203510" w:rsidRDefault="00F97107" w14:paraId="7509CAF6" w14:textId="77777777">
      <w:pPr>
        <w:pStyle w:val="Body"/>
        <w:widowControl w:val="0"/>
        <w:spacing w:after="120"/>
        <w:jc w:val="both"/>
        <w:rPr>
          <w:rFonts w:ascii="Tahoma" w:hAnsi="Tahoma" w:cs="Tahoma"/>
          <w:color w:val="auto"/>
        </w:rPr>
      </w:pPr>
      <w:r w:rsidRPr="00EB099B">
        <w:rPr>
          <w:rFonts w:ascii="Tahoma" w:hAnsi="Tahoma" w:cs="Tahoma"/>
          <w:color w:val="auto"/>
        </w:rPr>
        <w:br w:type="page"/>
      </w:r>
    </w:p>
    <w:p w:rsidRPr="00EB099B" w:rsidR="006F5403" w:rsidP="006F5403" w:rsidRDefault="006F5403" w14:paraId="72FAC847" w14:textId="77777777">
      <w:pPr>
        <w:rPr>
          <w:rFonts w:ascii="Arial" w:hAnsi="Arial" w:cs="Arial"/>
          <w:b/>
          <w:sz w:val="22"/>
          <w:szCs w:val="22"/>
        </w:rPr>
      </w:pPr>
      <w:r w:rsidRPr="00EB099B">
        <w:rPr>
          <w:rFonts w:ascii="Arial" w:hAnsi="Arial" w:cs="Arial"/>
          <w:b/>
          <w:sz w:val="22"/>
          <w:szCs w:val="22"/>
        </w:rPr>
        <w:t>Person Specification</w:t>
      </w:r>
    </w:p>
    <w:p w:rsidRPr="00EB099B" w:rsidR="006F5403" w:rsidP="006F5403" w:rsidRDefault="006F5403" w14:paraId="19E2476D" w14:textId="77777777">
      <w:pPr>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4428"/>
      </w:tblGrid>
      <w:tr w:rsidRPr="00EB099B" w:rsidR="006F5403" w:rsidTr="006B5AC0" w14:paraId="4D82A6FE" w14:textId="77777777">
        <w:tc>
          <w:tcPr>
            <w:tcW w:w="4428" w:type="dxa"/>
            <w:shd w:val="clear" w:color="auto" w:fill="auto"/>
          </w:tcPr>
          <w:p w:rsidRPr="00940277" w:rsidR="006F5403" w:rsidP="00940277" w:rsidRDefault="006F5403" w14:paraId="18DAEF5A" w14:textId="77777777">
            <w:pPr>
              <w:jc w:val="center"/>
              <w:rPr>
                <w:rFonts w:ascii="Arial" w:hAnsi="Arial" w:cs="Arial"/>
                <w:b/>
                <w:bCs/>
                <w:sz w:val="22"/>
                <w:szCs w:val="22"/>
              </w:rPr>
            </w:pPr>
            <w:bookmarkStart w:name="_Hlk176443255" w:id="0"/>
            <w:r w:rsidRPr="00940277">
              <w:rPr>
                <w:rFonts w:ascii="Arial" w:hAnsi="Arial" w:cs="Arial"/>
                <w:b/>
                <w:bCs/>
                <w:sz w:val="22"/>
                <w:szCs w:val="22"/>
              </w:rPr>
              <w:t>Essential</w:t>
            </w:r>
          </w:p>
        </w:tc>
        <w:tc>
          <w:tcPr>
            <w:tcW w:w="4428" w:type="dxa"/>
            <w:shd w:val="clear" w:color="auto" w:fill="auto"/>
          </w:tcPr>
          <w:p w:rsidRPr="00940277" w:rsidR="006F5403" w:rsidP="00940277" w:rsidRDefault="006F5403" w14:paraId="221CFF80" w14:textId="77777777">
            <w:pPr>
              <w:jc w:val="center"/>
              <w:rPr>
                <w:rFonts w:ascii="Arial" w:hAnsi="Arial" w:cs="Arial"/>
                <w:b/>
                <w:bCs/>
                <w:sz w:val="22"/>
                <w:szCs w:val="22"/>
              </w:rPr>
            </w:pPr>
            <w:r w:rsidRPr="00940277">
              <w:rPr>
                <w:rFonts w:ascii="Arial" w:hAnsi="Arial" w:cs="Arial"/>
                <w:b/>
                <w:bCs/>
                <w:sz w:val="22"/>
                <w:szCs w:val="22"/>
              </w:rPr>
              <w:t>Desirable</w:t>
            </w:r>
          </w:p>
        </w:tc>
      </w:tr>
      <w:tr w:rsidRPr="00EB099B" w:rsidR="00AF5FE5" w:rsidTr="00A53C38" w14:paraId="6674380C" w14:textId="77777777">
        <w:tc>
          <w:tcPr>
            <w:tcW w:w="8856" w:type="dxa"/>
            <w:gridSpan w:val="2"/>
            <w:shd w:val="clear" w:color="auto" w:fill="auto"/>
          </w:tcPr>
          <w:p w:rsidRPr="00940277" w:rsidR="00AF5FE5" w:rsidP="00AF5FE5" w:rsidRDefault="00AF5FE5" w14:paraId="004B5E7B" w14:textId="2771F5FB">
            <w:pPr>
              <w:jc w:val="center"/>
              <w:rPr>
                <w:rFonts w:ascii="Arial" w:hAnsi="Arial" w:cs="Arial"/>
                <w:b/>
                <w:bCs/>
                <w:sz w:val="22"/>
                <w:szCs w:val="22"/>
              </w:rPr>
            </w:pPr>
            <w:r w:rsidRPr="00940277">
              <w:rPr>
                <w:rFonts w:ascii="Arial" w:hAnsi="Arial" w:cs="Arial"/>
                <w:b/>
                <w:bCs/>
                <w:sz w:val="22"/>
                <w:szCs w:val="22"/>
              </w:rPr>
              <w:t>Qualifications</w:t>
            </w:r>
          </w:p>
        </w:tc>
      </w:tr>
      <w:tr w:rsidRPr="00EB099B" w:rsidR="006F5403" w:rsidTr="006B5AC0" w14:paraId="78FE5405" w14:textId="77777777">
        <w:tc>
          <w:tcPr>
            <w:tcW w:w="4428" w:type="dxa"/>
            <w:shd w:val="clear" w:color="auto" w:fill="auto"/>
          </w:tcPr>
          <w:p w:rsidRPr="00CC4AC8" w:rsidR="006F5403" w:rsidP="006B5AC0" w:rsidRDefault="00165542" w14:paraId="09B717D0" w14:textId="77777777">
            <w:pPr>
              <w:rPr>
                <w:rFonts w:ascii="Arial" w:hAnsi="Arial" w:cs="Arial"/>
                <w:sz w:val="22"/>
                <w:szCs w:val="22"/>
              </w:rPr>
            </w:pPr>
            <w:r w:rsidRPr="00CC4AC8">
              <w:rPr>
                <w:rFonts w:ascii="Arial" w:hAnsi="Arial" w:cs="Arial"/>
                <w:sz w:val="22"/>
                <w:szCs w:val="22"/>
              </w:rPr>
              <w:t xml:space="preserve">• Registered Nurse with Nursing and Midwifery Council </w:t>
            </w:r>
          </w:p>
          <w:p w:rsidRPr="00CC4AC8" w:rsidR="00165542" w:rsidP="006B5AC0" w:rsidRDefault="00165542" w14:paraId="4F5E3A15" w14:textId="3B44D235">
            <w:pPr>
              <w:rPr>
                <w:rFonts w:ascii="Arial" w:hAnsi="Arial" w:cs="Arial"/>
                <w:sz w:val="22"/>
                <w:szCs w:val="22"/>
              </w:rPr>
            </w:pPr>
            <w:r w:rsidRPr="00CC4AC8">
              <w:rPr>
                <w:rFonts w:ascii="Arial" w:hAnsi="Arial" w:cs="Arial"/>
                <w:sz w:val="22"/>
                <w:szCs w:val="22"/>
              </w:rPr>
              <w:t xml:space="preserve">• </w:t>
            </w:r>
            <w:r w:rsidRPr="00CC4AC8" w:rsidR="00AF5FE5">
              <w:rPr>
                <w:rFonts w:ascii="Arial" w:hAnsi="Arial" w:cs="Arial"/>
                <w:sz w:val="22"/>
                <w:szCs w:val="22"/>
              </w:rPr>
              <w:t>Recognised Nurse Practitioner qualification/relevant nursing/health degree.</w:t>
            </w:r>
          </w:p>
          <w:p w:rsidRPr="00CC4AC8" w:rsidR="00165542" w:rsidP="006B5AC0" w:rsidRDefault="00165542" w14:paraId="7F60801A" w14:textId="11965D5D">
            <w:pPr>
              <w:rPr>
                <w:rFonts w:ascii="Arial" w:hAnsi="Arial" w:cs="Arial"/>
                <w:sz w:val="22"/>
                <w:szCs w:val="22"/>
              </w:rPr>
            </w:pPr>
            <w:r w:rsidRPr="00CC4AC8">
              <w:rPr>
                <w:rFonts w:ascii="Arial" w:hAnsi="Arial" w:cs="Arial"/>
                <w:sz w:val="22"/>
                <w:szCs w:val="22"/>
              </w:rPr>
              <w:t xml:space="preserve">• Meets </w:t>
            </w:r>
            <w:hyperlink w:history="1" r:id="rId18">
              <w:r w:rsidRPr="00CC4AC8">
                <w:rPr>
                  <w:rStyle w:val="Hyperlink"/>
                  <w:rFonts w:ascii="Arial" w:hAnsi="Arial" w:cs="Arial"/>
                  <w:sz w:val="22"/>
                  <w:szCs w:val="22"/>
                </w:rPr>
                <w:t>NMC revalidation requirements</w:t>
              </w:r>
            </w:hyperlink>
            <w:r w:rsidRPr="00CC4AC8">
              <w:rPr>
                <w:rFonts w:ascii="Arial" w:hAnsi="Arial" w:cs="Arial"/>
                <w:sz w:val="22"/>
                <w:szCs w:val="22"/>
              </w:rPr>
              <w:t xml:space="preserve"> in accordance with the </w:t>
            </w:r>
            <w:hyperlink w:history="1" r:id="rId19">
              <w:r w:rsidRPr="00CC4AC8">
                <w:rPr>
                  <w:rStyle w:val="Hyperlink"/>
                  <w:rFonts w:ascii="Arial" w:hAnsi="Arial" w:cs="Arial"/>
                  <w:sz w:val="22"/>
                  <w:szCs w:val="22"/>
                </w:rPr>
                <w:t>NMC Revalidation booklet</w:t>
              </w:r>
            </w:hyperlink>
          </w:p>
          <w:p w:rsidRPr="00CC4AC8" w:rsidR="00165542" w:rsidP="006B5AC0" w:rsidRDefault="00165542" w14:paraId="7E059D34" w14:textId="6E3086EF">
            <w:pPr>
              <w:rPr>
                <w:rFonts w:ascii="Arial" w:hAnsi="Arial" w:cs="Arial"/>
                <w:sz w:val="22"/>
                <w:szCs w:val="22"/>
              </w:rPr>
            </w:pPr>
            <w:r w:rsidRPr="00CC4AC8">
              <w:rPr>
                <w:rFonts w:ascii="Arial" w:hAnsi="Arial" w:cs="Arial"/>
                <w:sz w:val="22"/>
                <w:szCs w:val="22"/>
              </w:rPr>
              <w:t xml:space="preserve">• Meets the </w:t>
            </w:r>
            <w:hyperlink w:history="1" r:id="rId20">
              <w:r w:rsidRPr="00CC4AC8">
                <w:rPr>
                  <w:rStyle w:val="Hyperlink"/>
                  <w:rFonts w:ascii="Arial" w:hAnsi="Arial" w:cs="Arial"/>
                  <w:sz w:val="22"/>
                  <w:szCs w:val="22"/>
                </w:rPr>
                <w:t>standards</w:t>
              </w:r>
            </w:hyperlink>
            <w:r w:rsidRPr="00CC4AC8">
              <w:rPr>
                <w:rFonts w:ascii="Arial" w:hAnsi="Arial" w:cs="Arial"/>
                <w:sz w:val="22"/>
                <w:szCs w:val="22"/>
              </w:rPr>
              <w:t xml:space="preserve"> for registered ANP working at advanced level</w:t>
            </w:r>
          </w:p>
          <w:p w:rsidRPr="00CC4AC8" w:rsidR="00AF5FE5" w:rsidP="006B5AC0" w:rsidRDefault="00AF5FE5" w14:paraId="236A4A80" w14:textId="10E3B965">
            <w:pPr>
              <w:rPr>
                <w:rFonts w:ascii="Arial" w:hAnsi="Arial" w:cs="Arial"/>
                <w:sz w:val="22"/>
                <w:szCs w:val="22"/>
              </w:rPr>
            </w:pPr>
            <w:r w:rsidRPr="00CC4AC8">
              <w:rPr>
                <w:rFonts w:ascii="Arial" w:hAnsi="Arial" w:cs="Arial"/>
                <w:sz w:val="22"/>
                <w:szCs w:val="22"/>
              </w:rPr>
              <w:t xml:space="preserve">• Minor illness qualification </w:t>
            </w:r>
          </w:p>
          <w:p w:rsidRPr="00CC4AC8" w:rsidR="00165542" w:rsidP="00AF5FE5" w:rsidRDefault="00AF5FE5" w14:paraId="364907B1" w14:textId="23A9624D">
            <w:pPr>
              <w:rPr>
                <w:rFonts w:ascii="Arial" w:hAnsi="Arial" w:cs="Arial"/>
                <w:sz w:val="22"/>
                <w:szCs w:val="22"/>
              </w:rPr>
            </w:pPr>
            <w:r w:rsidRPr="00CC4AC8">
              <w:rPr>
                <w:rFonts w:ascii="Arial" w:hAnsi="Arial" w:cs="Arial"/>
                <w:sz w:val="22"/>
                <w:szCs w:val="22"/>
              </w:rPr>
              <w:t xml:space="preserve">• Evidence of CPD </w:t>
            </w:r>
          </w:p>
        </w:tc>
        <w:tc>
          <w:tcPr>
            <w:tcW w:w="4428" w:type="dxa"/>
            <w:shd w:val="clear" w:color="auto" w:fill="auto"/>
          </w:tcPr>
          <w:p w:rsidRPr="00CC4AC8" w:rsidR="006F5403" w:rsidP="00AF5FE5" w:rsidRDefault="00AF5FE5" w14:paraId="0306F7C0"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CC4AC8">
              <w:rPr>
                <w:rFonts w:ascii="Arial" w:hAnsi="Arial" w:cs="Arial"/>
                <w:sz w:val="22"/>
                <w:szCs w:val="22"/>
              </w:rPr>
              <w:t xml:space="preserve">• Qualified triage nurse </w:t>
            </w:r>
          </w:p>
          <w:p w:rsidRPr="00CC4AC8" w:rsidR="00AF5FE5" w:rsidP="00AF5FE5" w:rsidRDefault="00AF5FE5" w14:paraId="2E5B046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CC4AC8">
              <w:rPr>
                <w:rFonts w:ascii="Arial" w:hAnsi="Arial" w:cs="Arial"/>
                <w:sz w:val="22"/>
                <w:szCs w:val="22"/>
              </w:rPr>
              <w:t xml:space="preserve">• ALS and PALS </w:t>
            </w:r>
          </w:p>
          <w:p w:rsidRPr="00CC4AC8" w:rsidR="00AF5FE5" w:rsidP="00AF5FE5" w:rsidRDefault="00AF5FE5" w14:paraId="66EEFA1F" w14:textId="1CF34210">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CC4AC8">
              <w:rPr>
                <w:rFonts w:ascii="Arial" w:hAnsi="Arial" w:cs="Arial"/>
                <w:sz w:val="22"/>
                <w:szCs w:val="22"/>
              </w:rPr>
              <w:t xml:space="preserve">• Extended/supplementary Nurse Prescriber status. </w:t>
            </w:r>
          </w:p>
        </w:tc>
      </w:tr>
      <w:tr w:rsidRPr="00EB099B" w:rsidR="00AF5FE5" w:rsidTr="00054086" w14:paraId="7D49BFD8" w14:textId="77777777">
        <w:tc>
          <w:tcPr>
            <w:tcW w:w="8856" w:type="dxa"/>
            <w:gridSpan w:val="2"/>
            <w:shd w:val="clear" w:color="auto" w:fill="auto"/>
          </w:tcPr>
          <w:p w:rsidRPr="00940277" w:rsidR="00AF5FE5" w:rsidP="00AF5FE5" w:rsidRDefault="00AF5FE5" w14:paraId="2992BC2C" w14:textId="1121C962">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b/>
                <w:bCs/>
                <w:sz w:val="22"/>
                <w:szCs w:val="22"/>
              </w:rPr>
            </w:pPr>
            <w:r w:rsidRPr="00940277">
              <w:rPr>
                <w:rFonts w:ascii="Arial" w:hAnsi="Arial" w:cs="Arial"/>
                <w:b/>
                <w:bCs/>
                <w:sz w:val="22"/>
                <w:szCs w:val="22"/>
              </w:rPr>
              <w:t>Experience</w:t>
            </w:r>
            <w:r w:rsidRPr="00940277" w:rsidR="00BF4E8B">
              <w:rPr>
                <w:rFonts w:ascii="Arial" w:hAnsi="Arial" w:cs="Arial"/>
                <w:b/>
                <w:bCs/>
                <w:sz w:val="22"/>
                <w:szCs w:val="22"/>
              </w:rPr>
              <w:t xml:space="preserve"> &amp; Knowledge</w:t>
            </w:r>
          </w:p>
        </w:tc>
      </w:tr>
      <w:tr w:rsidRPr="00EB099B" w:rsidR="00AF5FE5" w:rsidTr="006B5AC0" w14:paraId="739AEB37" w14:textId="77777777">
        <w:tc>
          <w:tcPr>
            <w:tcW w:w="4428" w:type="dxa"/>
            <w:shd w:val="clear" w:color="auto" w:fill="auto"/>
          </w:tcPr>
          <w:p w:rsidRPr="00EB099B" w:rsidR="00AF5FE5" w:rsidP="006B5AC0" w:rsidRDefault="00AF5FE5" w14:paraId="350D4340" w14:textId="392AFBBB">
            <w:pPr>
              <w:rPr>
                <w:rFonts w:ascii="Arial" w:hAnsi="Arial" w:cs="Arial"/>
                <w:sz w:val="22"/>
                <w:szCs w:val="22"/>
              </w:rPr>
            </w:pPr>
            <w:r w:rsidRPr="00EB099B">
              <w:rPr>
                <w:rFonts w:ascii="Arial" w:hAnsi="Arial" w:cs="Arial"/>
                <w:sz w:val="22"/>
                <w:szCs w:val="22"/>
              </w:rPr>
              <w:t>• Experience of working in a healthcare setting</w:t>
            </w:r>
          </w:p>
          <w:p w:rsidRPr="00EB099B" w:rsidR="00BF4E8B" w:rsidP="006B5AC0" w:rsidRDefault="00BF4E8B" w14:paraId="412621AE" w14:textId="77777777">
            <w:pPr>
              <w:rPr>
                <w:rFonts w:ascii="Arial" w:hAnsi="Arial" w:cs="Arial"/>
                <w:sz w:val="22"/>
                <w:szCs w:val="22"/>
              </w:rPr>
            </w:pPr>
            <w:r w:rsidRPr="00EB099B">
              <w:rPr>
                <w:rFonts w:ascii="Arial" w:hAnsi="Arial" w:cs="Arial"/>
                <w:sz w:val="22"/>
                <w:szCs w:val="22"/>
              </w:rPr>
              <w:t xml:space="preserve">• Experience of managing patients with complex needs </w:t>
            </w:r>
          </w:p>
          <w:p w:rsidRPr="00EB099B" w:rsidR="00BF4E8B" w:rsidP="006B5AC0" w:rsidRDefault="00BF4E8B" w14:paraId="363AC920" w14:textId="77777777">
            <w:pPr>
              <w:rPr>
                <w:rFonts w:ascii="Arial" w:hAnsi="Arial" w:cs="Arial"/>
                <w:sz w:val="22"/>
                <w:szCs w:val="22"/>
              </w:rPr>
            </w:pPr>
            <w:r w:rsidRPr="00EB099B">
              <w:rPr>
                <w:rFonts w:ascii="Arial" w:hAnsi="Arial" w:cs="Arial"/>
                <w:sz w:val="22"/>
                <w:szCs w:val="22"/>
              </w:rPr>
              <w:t>• Experienced in clinical examination skills, including listening to chests.</w:t>
            </w:r>
          </w:p>
          <w:p w:rsidR="00BF4E8B" w:rsidP="006B5AC0" w:rsidRDefault="00BF4E8B" w14:paraId="4C035478" w14:textId="77777777">
            <w:pPr>
              <w:rPr>
                <w:rFonts w:ascii="Arial" w:hAnsi="Arial" w:cs="Arial"/>
                <w:sz w:val="22"/>
                <w:szCs w:val="22"/>
              </w:rPr>
            </w:pPr>
            <w:r w:rsidRPr="00EB099B">
              <w:rPr>
                <w:rFonts w:ascii="Arial" w:hAnsi="Arial" w:cs="Arial"/>
                <w:sz w:val="22"/>
                <w:szCs w:val="22"/>
              </w:rPr>
              <w:t xml:space="preserve">• Experiences in clinical governance issues in primary care, PGDs and associated policies. </w:t>
            </w:r>
          </w:p>
          <w:p w:rsidRPr="00EB099B" w:rsidR="003D3B56" w:rsidP="006B5AC0" w:rsidRDefault="003D3B56" w14:paraId="518EC308" w14:textId="22C90D78">
            <w:pPr>
              <w:rPr>
                <w:rFonts w:ascii="Arial" w:hAnsi="Arial" w:cs="Arial"/>
                <w:sz w:val="22"/>
                <w:szCs w:val="22"/>
              </w:rPr>
            </w:pPr>
            <w:r>
              <w:rPr>
                <w:rFonts w:ascii="Arial" w:hAnsi="Arial" w:cs="Arial"/>
                <w:sz w:val="22"/>
                <w:szCs w:val="22"/>
              </w:rPr>
              <w:t xml:space="preserve">• Venepuncture </w:t>
            </w:r>
          </w:p>
        </w:tc>
        <w:tc>
          <w:tcPr>
            <w:tcW w:w="4428" w:type="dxa"/>
            <w:shd w:val="clear" w:color="auto" w:fill="auto"/>
          </w:tcPr>
          <w:p w:rsidRPr="00EB099B" w:rsidR="00AF5FE5" w:rsidP="00AF5FE5" w:rsidRDefault="00AF5FE5" w14:paraId="21603212"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EB099B">
              <w:rPr>
                <w:rFonts w:ascii="Arial" w:hAnsi="Arial" w:cs="Arial"/>
                <w:sz w:val="22"/>
                <w:szCs w:val="22"/>
              </w:rPr>
              <w:t xml:space="preserve">• Experience of working in a Primary Care environment. </w:t>
            </w:r>
          </w:p>
          <w:p w:rsidRPr="00EB099B" w:rsidR="00AF5FE5" w:rsidP="00AF5FE5" w:rsidRDefault="00AF5FE5" w14:paraId="40FA834B"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EB099B">
              <w:rPr>
                <w:rFonts w:ascii="Arial" w:hAnsi="Arial" w:cs="Arial"/>
                <w:sz w:val="22"/>
                <w:szCs w:val="22"/>
              </w:rPr>
              <w:t xml:space="preserve">• Experience of both face-to-face and telephone triage. </w:t>
            </w:r>
          </w:p>
          <w:p w:rsidR="00AF5FE5" w:rsidP="00AF5FE5" w:rsidRDefault="00AF5FE5" w14:paraId="7E3081DA"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EB099B">
              <w:rPr>
                <w:rFonts w:ascii="Arial" w:hAnsi="Arial" w:cs="Arial"/>
                <w:sz w:val="22"/>
                <w:szCs w:val="22"/>
              </w:rPr>
              <w:t xml:space="preserve">• Experience of family planning </w:t>
            </w:r>
          </w:p>
          <w:p w:rsidRPr="00EB099B" w:rsidR="00CC4AC8" w:rsidP="00AF5FE5" w:rsidRDefault="00CC4AC8" w14:paraId="6D81CFB8" w14:textId="0876254A">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CC4AC8">
              <w:rPr>
                <w:rFonts w:ascii="Arial" w:hAnsi="Arial" w:cs="Arial"/>
                <w:sz w:val="22"/>
                <w:szCs w:val="22"/>
              </w:rPr>
              <w:t>• Experience of prescribing and undertaking medication reviews</w:t>
            </w:r>
          </w:p>
          <w:p w:rsidRPr="00EB099B" w:rsidR="00BF4E8B" w:rsidP="003D3B56" w:rsidRDefault="00BF4E8B" w14:paraId="6CDCF474" w14:textId="5AB16332">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p>
        </w:tc>
      </w:tr>
      <w:tr w:rsidRPr="00EB099B" w:rsidR="00BF4E8B" w:rsidTr="00041CBD" w14:paraId="707E9374" w14:textId="77777777">
        <w:tc>
          <w:tcPr>
            <w:tcW w:w="8856" w:type="dxa"/>
            <w:gridSpan w:val="2"/>
            <w:shd w:val="clear" w:color="auto" w:fill="auto"/>
          </w:tcPr>
          <w:p w:rsidRPr="00940277" w:rsidR="00BF4E8B" w:rsidP="00BF4E8B" w:rsidRDefault="00BF4E8B" w14:paraId="540575A1" w14:textId="0BB7F19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b/>
                <w:bCs/>
                <w:sz w:val="22"/>
                <w:szCs w:val="22"/>
              </w:rPr>
            </w:pPr>
            <w:r w:rsidRPr="00940277">
              <w:rPr>
                <w:rFonts w:ascii="Arial" w:hAnsi="Arial" w:cs="Arial"/>
                <w:b/>
                <w:bCs/>
                <w:sz w:val="22"/>
                <w:szCs w:val="22"/>
              </w:rPr>
              <w:t xml:space="preserve">Skills and Ability </w:t>
            </w:r>
          </w:p>
        </w:tc>
      </w:tr>
      <w:tr w:rsidRPr="00EB099B" w:rsidR="00AF5FE5" w:rsidTr="006B5AC0" w14:paraId="2352C501" w14:textId="77777777">
        <w:tc>
          <w:tcPr>
            <w:tcW w:w="4428" w:type="dxa"/>
            <w:shd w:val="clear" w:color="auto" w:fill="auto"/>
          </w:tcPr>
          <w:p w:rsidRPr="00EB099B" w:rsidR="00AF5FE5" w:rsidP="00AF5FE5" w:rsidRDefault="00AF5FE5" w14:paraId="4257644F" w14:textId="7BCE3446">
            <w:pPr>
              <w:rPr>
                <w:rFonts w:ascii="Arial" w:hAnsi="Arial" w:cs="Arial"/>
                <w:sz w:val="22"/>
                <w:szCs w:val="22"/>
              </w:rPr>
            </w:pPr>
            <w:r w:rsidRPr="00EB099B">
              <w:rPr>
                <w:rFonts w:ascii="Arial" w:hAnsi="Arial" w:cs="Arial"/>
                <w:sz w:val="22"/>
                <w:szCs w:val="22"/>
              </w:rPr>
              <w:t>•</w:t>
            </w:r>
            <w:r w:rsidRPr="00EB099B" w:rsidR="00BF4E8B">
              <w:rPr>
                <w:rFonts w:ascii="Arial" w:hAnsi="Arial" w:cs="Arial"/>
                <w:sz w:val="22"/>
                <w:szCs w:val="22"/>
              </w:rPr>
              <w:t xml:space="preserve"> Advanced Clinical leadership skills</w:t>
            </w:r>
          </w:p>
          <w:p w:rsidRPr="00EB099B" w:rsidR="00BF4E8B" w:rsidP="00AF5FE5" w:rsidRDefault="00BF4E8B" w14:paraId="2DBCC7A2" w14:textId="6B6BDF13">
            <w:pPr>
              <w:rPr>
                <w:rFonts w:ascii="Arial" w:hAnsi="Arial" w:cs="Arial"/>
                <w:sz w:val="22"/>
                <w:szCs w:val="22"/>
              </w:rPr>
            </w:pPr>
            <w:r w:rsidRPr="00EB099B">
              <w:rPr>
                <w:rFonts w:ascii="Arial" w:hAnsi="Arial" w:cs="Arial"/>
                <w:sz w:val="22"/>
                <w:szCs w:val="22"/>
              </w:rPr>
              <w:t xml:space="preserve">• Good communication skills, including providing difficult messages to patients and families. </w:t>
            </w:r>
          </w:p>
          <w:p w:rsidR="00BF4E8B" w:rsidP="00AF5FE5" w:rsidRDefault="00BF4E8B" w14:paraId="25AB9193" w14:textId="37848A74">
            <w:pPr>
              <w:rPr>
                <w:rFonts w:ascii="Arial" w:hAnsi="Arial" w:cs="Arial"/>
                <w:sz w:val="22"/>
                <w:szCs w:val="22"/>
              </w:rPr>
            </w:pPr>
            <w:r w:rsidRPr="00EB099B">
              <w:rPr>
                <w:rFonts w:ascii="Arial" w:hAnsi="Arial" w:cs="Arial"/>
                <w:sz w:val="22"/>
                <w:szCs w:val="22"/>
              </w:rPr>
              <w:t xml:space="preserve">• Negotiation and conflict management skills </w:t>
            </w:r>
          </w:p>
          <w:p w:rsidR="003D3B56" w:rsidP="00AF5FE5" w:rsidRDefault="003D3B56" w14:paraId="754724D6" w14:textId="43C90CF9">
            <w:pPr>
              <w:rPr>
                <w:rFonts w:ascii="Arial" w:hAnsi="Arial" w:cs="Arial"/>
                <w:sz w:val="22"/>
                <w:szCs w:val="22"/>
              </w:rPr>
            </w:pPr>
            <w:r>
              <w:rPr>
                <w:rFonts w:ascii="Arial" w:hAnsi="Arial" w:cs="Arial"/>
                <w:sz w:val="22"/>
                <w:szCs w:val="22"/>
              </w:rPr>
              <w:t xml:space="preserve">• Effective time management </w:t>
            </w:r>
          </w:p>
          <w:p w:rsidRPr="00EB099B" w:rsidR="003D3B56" w:rsidP="00AF5FE5" w:rsidRDefault="003D3B56" w14:paraId="093E238B" w14:textId="2B35B023">
            <w:pPr>
              <w:rPr>
                <w:rFonts w:ascii="Arial" w:hAnsi="Arial" w:cs="Arial"/>
                <w:sz w:val="22"/>
                <w:szCs w:val="22"/>
              </w:rPr>
            </w:pPr>
            <w:r>
              <w:rPr>
                <w:rFonts w:ascii="Arial" w:hAnsi="Arial" w:cs="Arial"/>
                <w:sz w:val="22"/>
                <w:szCs w:val="22"/>
              </w:rPr>
              <w:t xml:space="preserve">• Ability to work as a team member and autonomously. </w:t>
            </w:r>
          </w:p>
          <w:p w:rsidRPr="00EB099B" w:rsidR="00AF5FE5" w:rsidP="006B5AC0" w:rsidRDefault="00AF5FE5" w14:paraId="436C02A2" w14:textId="5F7130AC">
            <w:pPr>
              <w:rPr>
                <w:rFonts w:ascii="Arial" w:hAnsi="Arial" w:cs="Arial"/>
                <w:sz w:val="22"/>
                <w:szCs w:val="22"/>
              </w:rPr>
            </w:pPr>
          </w:p>
        </w:tc>
        <w:tc>
          <w:tcPr>
            <w:tcW w:w="4428" w:type="dxa"/>
            <w:shd w:val="clear" w:color="auto" w:fill="auto"/>
          </w:tcPr>
          <w:p w:rsidRPr="00EB099B" w:rsidR="003D3B56" w:rsidP="003D3B56" w:rsidRDefault="003D3B56" w14:paraId="0056418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sidRPr="00EB099B">
              <w:rPr>
                <w:rFonts w:ascii="Arial" w:hAnsi="Arial" w:cs="Arial"/>
                <w:sz w:val="22"/>
                <w:szCs w:val="22"/>
              </w:rPr>
              <w:t>• Experience of EMIS (GP computer system) &amp; Docman.</w:t>
            </w:r>
          </w:p>
          <w:p w:rsidR="00AF5FE5" w:rsidP="00AF5FE5" w:rsidRDefault="003D3B56" w14:paraId="22457465" w14:textId="77777777">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Pr>
                <w:rFonts w:ascii="Arial" w:hAnsi="Arial" w:cs="Arial"/>
                <w:sz w:val="22"/>
                <w:szCs w:val="22"/>
              </w:rPr>
              <w:t xml:space="preserve">• Experience in the use of Office and Outlook </w:t>
            </w:r>
          </w:p>
          <w:p w:rsidRPr="00EB099B" w:rsidR="003D3B56" w:rsidP="00AF5FE5" w:rsidRDefault="003D3B56" w14:paraId="21ADCB08" w14:textId="1ADCBB5F">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r>
              <w:rPr>
                <w:rFonts w:ascii="Arial" w:hAnsi="Arial" w:cs="Arial"/>
                <w:sz w:val="22"/>
                <w:szCs w:val="22"/>
              </w:rPr>
              <w:t xml:space="preserve">• Interest in Research. </w:t>
            </w:r>
          </w:p>
        </w:tc>
      </w:tr>
      <w:tr w:rsidRPr="00EB099B" w:rsidR="003D3B56" w:rsidTr="00A33E72" w14:paraId="3C2D1708" w14:textId="77777777">
        <w:tc>
          <w:tcPr>
            <w:tcW w:w="8856" w:type="dxa"/>
            <w:gridSpan w:val="2"/>
            <w:shd w:val="clear" w:color="auto" w:fill="auto"/>
          </w:tcPr>
          <w:p w:rsidRPr="003D3B56" w:rsidR="003D3B56" w:rsidP="003D3B56" w:rsidRDefault="003D3B56" w14:paraId="1A294447" w14:textId="7A786EF7">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Arial" w:hAnsi="Arial" w:cs="Arial"/>
                <w:b/>
                <w:bCs/>
                <w:sz w:val="22"/>
                <w:szCs w:val="22"/>
              </w:rPr>
            </w:pPr>
            <w:r w:rsidRPr="003D3B56">
              <w:rPr>
                <w:rFonts w:ascii="Arial" w:hAnsi="Arial" w:cs="Arial"/>
                <w:b/>
                <w:bCs/>
                <w:sz w:val="22"/>
                <w:szCs w:val="22"/>
              </w:rPr>
              <w:t>Personal Qualities</w:t>
            </w:r>
          </w:p>
        </w:tc>
      </w:tr>
      <w:tr w:rsidRPr="00EB099B" w:rsidR="003D3B56" w:rsidTr="006B5AC0" w14:paraId="3BF31832" w14:textId="77777777">
        <w:tc>
          <w:tcPr>
            <w:tcW w:w="4428" w:type="dxa"/>
            <w:shd w:val="clear" w:color="auto" w:fill="auto"/>
          </w:tcPr>
          <w:p w:rsidR="003D3B56" w:rsidP="00AF5FE5" w:rsidRDefault="003D3B56" w14:paraId="7F750F54" w14:textId="77777777">
            <w:pPr>
              <w:rPr>
                <w:rFonts w:ascii="Arial" w:hAnsi="Arial" w:cs="Arial"/>
                <w:sz w:val="22"/>
                <w:szCs w:val="22"/>
              </w:rPr>
            </w:pPr>
            <w:r>
              <w:rPr>
                <w:rFonts w:ascii="Arial" w:hAnsi="Arial" w:cs="Arial"/>
                <w:sz w:val="22"/>
                <w:szCs w:val="22"/>
              </w:rPr>
              <w:t xml:space="preserve">• Polite and Confident </w:t>
            </w:r>
          </w:p>
          <w:p w:rsidR="003D3B56" w:rsidP="00AF5FE5" w:rsidRDefault="003D3B56" w14:paraId="49842ACD" w14:textId="0A105B37">
            <w:pPr>
              <w:rPr>
                <w:rFonts w:ascii="Arial" w:hAnsi="Arial" w:cs="Arial"/>
                <w:sz w:val="22"/>
                <w:szCs w:val="22"/>
              </w:rPr>
            </w:pPr>
            <w:r>
              <w:rPr>
                <w:rFonts w:ascii="Arial" w:hAnsi="Arial" w:cs="Arial"/>
                <w:sz w:val="22"/>
                <w:szCs w:val="22"/>
              </w:rPr>
              <w:t xml:space="preserve">• Flexible and cooperative </w:t>
            </w:r>
          </w:p>
          <w:p w:rsidR="003D3B56" w:rsidP="00AF5FE5" w:rsidRDefault="003D3B56" w14:paraId="6AAC0F83" w14:textId="7815DCE4">
            <w:pPr>
              <w:rPr>
                <w:rFonts w:ascii="Arial" w:hAnsi="Arial" w:cs="Arial"/>
                <w:sz w:val="22"/>
                <w:szCs w:val="22"/>
              </w:rPr>
            </w:pPr>
            <w:r>
              <w:rPr>
                <w:rFonts w:ascii="Arial" w:hAnsi="Arial" w:cs="Arial"/>
                <w:sz w:val="22"/>
                <w:szCs w:val="22"/>
              </w:rPr>
              <w:t>• Motivated</w:t>
            </w:r>
          </w:p>
          <w:p w:rsidR="003D3B56" w:rsidP="00AF5FE5" w:rsidRDefault="003D3B56" w14:paraId="09C9DADF" w14:textId="5E42900A">
            <w:pPr>
              <w:rPr>
                <w:rFonts w:ascii="Arial" w:hAnsi="Arial" w:cs="Arial"/>
                <w:sz w:val="22"/>
                <w:szCs w:val="22"/>
              </w:rPr>
            </w:pPr>
            <w:r>
              <w:rPr>
                <w:rFonts w:ascii="Arial" w:hAnsi="Arial" w:cs="Arial"/>
                <w:sz w:val="22"/>
                <w:szCs w:val="22"/>
              </w:rPr>
              <w:t xml:space="preserve">• Compassionate and empathetic in distressing situations </w:t>
            </w:r>
          </w:p>
          <w:p w:rsidR="003D3B56" w:rsidP="00AF5FE5" w:rsidRDefault="003D3B56" w14:paraId="4D2F9BEB" w14:textId="77777777">
            <w:pPr>
              <w:rPr>
                <w:rFonts w:ascii="Arial" w:hAnsi="Arial" w:cs="Arial"/>
                <w:sz w:val="22"/>
                <w:szCs w:val="22"/>
              </w:rPr>
            </w:pPr>
            <w:r>
              <w:rPr>
                <w:rFonts w:ascii="Arial" w:hAnsi="Arial" w:cs="Arial"/>
                <w:sz w:val="22"/>
                <w:szCs w:val="22"/>
              </w:rPr>
              <w:t xml:space="preserve">• Ability to work under pressure </w:t>
            </w:r>
          </w:p>
          <w:p w:rsidR="003D3B56" w:rsidP="00AF5FE5" w:rsidRDefault="003D3B56" w14:paraId="68A08BA6" w14:textId="3C828164">
            <w:pPr>
              <w:rPr>
                <w:rFonts w:ascii="Arial" w:hAnsi="Arial" w:cs="Arial"/>
                <w:sz w:val="22"/>
                <w:szCs w:val="22"/>
              </w:rPr>
            </w:pPr>
            <w:r>
              <w:rPr>
                <w:rFonts w:ascii="Arial" w:hAnsi="Arial" w:cs="Arial"/>
                <w:sz w:val="22"/>
                <w:szCs w:val="22"/>
              </w:rPr>
              <w:t xml:space="preserve">• Effectively utilize resources </w:t>
            </w:r>
          </w:p>
          <w:p w:rsidR="003D3B56" w:rsidP="00AF5FE5" w:rsidRDefault="003D3B56" w14:paraId="030067DF" w14:textId="2CE3A390">
            <w:pPr>
              <w:rPr>
                <w:rFonts w:ascii="Arial" w:hAnsi="Arial" w:cs="Arial"/>
                <w:sz w:val="22"/>
                <w:szCs w:val="22"/>
              </w:rPr>
            </w:pPr>
            <w:r>
              <w:rPr>
                <w:rFonts w:ascii="Arial" w:hAnsi="Arial" w:cs="Arial"/>
                <w:sz w:val="22"/>
                <w:szCs w:val="22"/>
              </w:rPr>
              <w:t xml:space="preserve">• Punctual and committed to supporting the team effort. </w:t>
            </w:r>
          </w:p>
          <w:p w:rsidRPr="00EB099B" w:rsidR="003D3B56" w:rsidP="00AF5FE5" w:rsidRDefault="003D3B56" w14:paraId="3F888BC8" w14:textId="4093FADE">
            <w:pPr>
              <w:rPr>
                <w:rFonts w:ascii="Arial" w:hAnsi="Arial" w:cs="Arial"/>
                <w:sz w:val="22"/>
                <w:szCs w:val="22"/>
              </w:rPr>
            </w:pPr>
          </w:p>
        </w:tc>
        <w:tc>
          <w:tcPr>
            <w:tcW w:w="4428" w:type="dxa"/>
            <w:shd w:val="clear" w:color="auto" w:fill="auto"/>
          </w:tcPr>
          <w:p w:rsidRPr="00EB099B" w:rsidR="003D3B56" w:rsidP="003D3B56" w:rsidRDefault="003D3B56" w14:paraId="746759F6" w14:textId="753534BC">
            <w:pPr>
              <w:pBdr>
                <w:top w:val="none" w:color="auto" w:sz="0" w:space="0"/>
                <w:left w:val="none" w:color="auto" w:sz="0" w:space="0"/>
                <w:bottom w:val="none" w:color="auto" w:sz="0" w:space="0"/>
                <w:right w:val="none" w:color="auto" w:sz="0" w:space="0"/>
                <w:between w:val="none" w:color="auto" w:sz="0" w:space="0"/>
                <w:bar w:val="none" w:color="auto" w:sz="0"/>
              </w:pBdr>
              <w:rPr>
                <w:rFonts w:ascii="Arial" w:hAnsi="Arial" w:cs="Arial"/>
                <w:sz w:val="22"/>
                <w:szCs w:val="22"/>
              </w:rPr>
            </w:pPr>
          </w:p>
        </w:tc>
      </w:tr>
      <w:bookmarkEnd w:id="0"/>
    </w:tbl>
    <w:p w:rsidRPr="00EB099B" w:rsidR="00203510" w:rsidRDefault="00203510" w14:paraId="5C671CAA" w14:textId="77777777">
      <w:pPr>
        <w:pStyle w:val="Body"/>
        <w:jc w:val="both"/>
        <w:rPr>
          <w:rFonts w:ascii="Tahoma" w:hAnsi="Tahoma" w:eastAsia="Tahoma Bold" w:cs="Tahoma"/>
          <w:color w:val="auto"/>
        </w:rPr>
      </w:pPr>
    </w:p>
    <w:p w:rsidRPr="00EB099B" w:rsidR="00203510" w:rsidRDefault="00203510" w14:paraId="7AC39C84" w14:textId="77777777">
      <w:pPr>
        <w:pStyle w:val="Body"/>
        <w:jc w:val="both"/>
        <w:rPr>
          <w:rFonts w:ascii="Tahoma" w:hAnsi="Tahoma" w:eastAsia="Tahoma Bold" w:cs="Tahoma"/>
          <w:color w:val="auto"/>
        </w:rPr>
      </w:pPr>
    </w:p>
    <w:p w:rsidR="006F5403" w:rsidRDefault="00F97107" w14:paraId="49DD759F" w14:textId="1C1E92C9">
      <w:pPr>
        <w:pStyle w:val="Body"/>
        <w:jc w:val="both"/>
        <w:rPr>
          <w:rFonts w:ascii="Tahoma" w:hAnsi="Tahoma" w:cs="Tahoma"/>
          <w:color w:val="auto"/>
          <w:sz w:val="24"/>
          <w:szCs w:val="24"/>
          <w:u w:val="single"/>
        </w:rPr>
      </w:pPr>
    </w:p>
    <w:sectPr w:rsidR="006F5403">
      <w:footerReference w:type="even" r:id="rId21"/>
      <w:footerReference w:type="default" r:id="rId22"/>
      <w:pgSz w:w="11900" w:h="16840" w:orient="portrait"/>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20DF5" w:rsidRDefault="00020DF5" w14:paraId="29B03498" w14:textId="77777777">
      <w:r>
        <w:separator/>
      </w:r>
    </w:p>
  </w:endnote>
  <w:endnote w:type="continuationSeparator" w:id="0">
    <w:p w:rsidR="00020DF5" w:rsidRDefault="00020DF5" w14:paraId="5EFF5DF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ahoma Bold">
    <w:panose1 w:val="020B080403050404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6002463"/>
      <w:docPartObj>
        <w:docPartGallery w:val="Page Numbers (Bottom of Page)"/>
        <w:docPartUnique/>
      </w:docPartObj>
    </w:sdtPr>
    <w:sdtEndPr>
      <w:rPr>
        <w:rStyle w:val="PageNumber"/>
      </w:rPr>
    </w:sdtEndPr>
    <w:sdtContent>
      <w:p w:rsidR="008536FE" w:rsidP="00EB6C72" w:rsidRDefault="008536FE" w14:paraId="7951746A" w14:textId="2CE1706A">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536FE" w:rsidRDefault="008536FE" w14:paraId="1D63F4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8986709"/>
      <w:docPartObj>
        <w:docPartGallery w:val="Page Numbers (Bottom of Page)"/>
        <w:docPartUnique/>
      </w:docPartObj>
    </w:sdtPr>
    <w:sdtEndPr>
      <w:rPr>
        <w:rStyle w:val="PageNumber"/>
      </w:rPr>
    </w:sdtEndPr>
    <w:sdtContent>
      <w:p w:rsidR="008536FE" w:rsidP="00EB6C72" w:rsidRDefault="008536FE" w14:paraId="0B2D7ECE" w14:textId="28F1DD58">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03510" w:rsidRDefault="00203510" w14:paraId="7B5D338B" w14:textId="7777777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20DF5" w:rsidRDefault="00020DF5" w14:paraId="14F05A6E" w14:textId="77777777">
      <w:r>
        <w:separator/>
      </w:r>
    </w:p>
  </w:footnote>
  <w:footnote w:type="continuationSeparator" w:id="0">
    <w:p w:rsidR="00020DF5" w:rsidRDefault="00020DF5" w14:paraId="521120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54BD5"/>
    <w:multiLevelType w:val="hybridMultilevel"/>
    <w:tmpl w:val="EC46C5AA"/>
    <w:styleLink w:val="ImportedStyle14"/>
    <w:lvl w:ilvl="0" w:tplc="A98AB564">
      <w:start w:val="1"/>
      <w:numFmt w:val="bullet"/>
      <w:lvlText w:val="·"/>
      <w:lvlJc w:val="left"/>
      <w:pPr>
        <w:ind w:left="1021" w:hanging="45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4AB22">
      <w:start w:val="1"/>
      <w:numFmt w:val="bullet"/>
      <w:suff w:val="nothing"/>
      <w:lvlText w:val="o"/>
      <w:lvlJc w:val="left"/>
      <w:pPr>
        <w:ind w:left="1440" w:hanging="15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10EEF0">
      <w:start w:val="1"/>
      <w:numFmt w:val="bullet"/>
      <w:lvlText w:val="▪"/>
      <w:lvlJc w:val="left"/>
      <w:pPr>
        <w:ind w:left="2461" w:hanging="45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50AA42">
      <w:start w:val="1"/>
      <w:numFmt w:val="bullet"/>
      <w:lvlText w:val="·"/>
      <w:lvlJc w:val="left"/>
      <w:pPr>
        <w:ind w:left="2880" w:hanging="15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AEB692">
      <w:start w:val="1"/>
      <w:numFmt w:val="bullet"/>
      <w:suff w:val="nothing"/>
      <w:lvlText w:val="o"/>
      <w:lvlJc w:val="left"/>
      <w:pPr>
        <w:ind w:left="3600" w:hanging="15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3A200E">
      <w:start w:val="1"/>
      <w:numFmt w:val="bullet"/>
      <w:lvlText w:val="▪"/>
      <w:lvlJc w:val="left"/>
      <w:pPr>
        <w:ind w:left="4621" w:hanging="45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16EA0C">
      <w:start w:val="1"/>
      <w:numFmt w:val="bullet"/>
      <w:lvlText w:val="·"/>
      <w:lvlJc w:val="left"/>
      <w:pPr>
        <w:ind w:left="5040" w:hanging="153"/>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B64F18">
      <w:start w:val="1"/>
      <w:numFmt w:val="bullet"/>
      <w:suff w:val="nothing"/>
      <w:lvlText w:val="o"/>
      <w:lvlJc w:val="left"/>
      <w:pPr>
        <w:ind w:left="5760" w:hanging="153"/>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200454">
      <w:start w:val="1"/>
      <w:numFmt w:val="bullet"/>
      <w:lvlText w:val="▪"/>
      <w:lvlJc w:val="left"/>
      <w:pPr>
        <w:ind w:left="6781" w:hanging="45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524D8E"/>
    <w:multiLevelType w:val="hybridMultilevel"/>
    <w:tmpl w:val="19D422F6"/>
    <w:styleLink w:val="ImportedStyle13"/>
    <w:lvl w:ilvl="0" w:tplc="94701050">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2AA732">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B48C24">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A244F4">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C93FC">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28116E">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E5534">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645A48">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FAE94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0036F7E"/>
    <w:multiLevelType w:val="hybridMultilevel"/>
    <w:tmpl w:val="21726134"/>
    <w:styleLink w:val="ImportedStyle12"/>
    <w:lvl w:ilvl="0" w:tplc="641CEB14">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3486DE">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30F77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C0FC02">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587E1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E494C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06F42A">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8A87C8">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36804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C5A5CAA"/>
    <w:multiLevelType w:val="hybridMultilevel"/>
    <w:tmpl w:val="811A282E"/>
    <w:styleLink w:val="ImportedStyle7"/>
    <w:lvl w:ilvl="0" w:tplc="BF8E462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4C1BA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3E5762">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802F4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ECD81E">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D005B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5C31B0">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69262">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A6C17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E2A629E"/>
    <w:multiLevelType w:val="hybridMultilevel"/>
    <w:tmpl w:val="28140DCA"/>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28BA2147"/>
    <w:multiLevelType w:val="hybridMultilevel"/>
    <w:tmpl w:val="95CC3B9E"/>
    <w:styleLink w:val="ImportedStyle3"/>
    <w:lvl w:ilvl="0" w:tplc="AA923F6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4A30D8">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92E3EC">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E22CAE">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F08854">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182582">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8CFB18">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2233AE">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D425FA">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8FE4343"/>
    <w:multiLevelType w:val="hybridMultilevel"/>
    <w:tmpl w:val="3828B31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B7854E4"/>
    <w:multiLevelType w:val="hybridMultilevel"/>
    <w:tmpl w:val="CAB63F44"/>
    <w:styleLink w:val="ImportedStyle5"/>
    <w:lvl w:ilvl="0" w:tplc="98B61F8A">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C87D1A">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4DE5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E2FB5A">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E05EF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D8FE1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2678D6">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789FC6">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BC537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099098A"/>
    <w:multiLevelType w:val="hybridMultilevel"/>
    <w:tmpl w:val="4E22E86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0DA612B"/>
    <w:multiLevelType w:val="hybridMultilevel"/>
    <w:tmpl w:val="FB72DD0C"/>
    <w:styleLink w:val="ImportedStyle2"/>
    <w:lvl w:ilvl="0" w:tplc="B59CA25C">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14D39C">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E6372">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128F9C">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58000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7B82">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FE7130">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C4229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C1C8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B1312FB"/>
    <w:multiLevelType w:val="hybridMultilevel"/>
    <w:tmpl w:val="BAF28A96"/>
    <w:styleLink w:val="ImportedStyle6"/>
    <w:lvl w:ilvl="0" w:tplc="17A8D7C2">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5B40F8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E15A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722408">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68EFA8">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6CFE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24E044">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F8FAD0">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CC185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1B7A05"/>
    <w:multiLevelType w:val="hybridMultilevel"/>
    <w:tmpl w:val="A64084FA"/>
    <w:styleLink w:val="ImportedStyle9"/>
    <w:lvl w:ilvl="0" w:tplc="FE048D60">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500C63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78B4D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AEDF9C">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85ED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180BD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F4A0EE">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BA715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F48CB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84543EA"/>
    <w:multiLevelType w:val="hybridMultilevel"/>
    <w:tmpl w:val="4E78AB02"/>
    <w:styleLink w:val="ImportedStyle4"/>
    <w:lvl w:ilvl="0" w:tplc="F830F628">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C2CDA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80728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54D6DA">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A607A">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96D88E">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18807A">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FCD63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63520">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5166BC5"/>
    <w:multiLevelType w:val="hybridMultilevel"/>
    <w:tmpl w:val="49EC315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58091935"/>
    <w:multiLevelType w:val="hybridMultilevel"/>
    <w:tmpl w:val="383CC05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F">
      <w:start w:val="1"/>
      <w:numFmt w:val="decimal"/>
      <w:lvlText w:val="%3."/>
      <w:lvlJc w:val="left"/>
      <w:pPr>
        <w:tabs>
          <w:tab w:val="num" w:pos="2160"/>
        </w:tabs>
        <w:ind w:left="2160" w:hanging="360"/>
      </w:pPr>
      <w:rPr>
        <w:rFonts w:hint="default" w:cs="Times New Roman"/>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8F57810"/>
    <w:multiLevelType w:val="hybridMultilevel"/>
    <w:tmpl w:val="81C0289E"/>
    <w:styleLink w:val="ImportedStyle8"/>
    <w:lvl w:ilvl="0" w:tplc="BDE44AEC">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1C940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56C6CA">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42442">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00F05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36186C">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EE1CCC">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0AD56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187B24">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F207E3F"/>
    <w:multiLevelType w:val="hybridMultilevel"/>
    <w:tmpl w:val="2F5A10E8"/>
    <w:styleLink w:val="ImportedStyle11"/>
    <w:lvl w:ilvl="0" w:tplc="DBF4C8B4">
      <w:start w:val="1"/>
      <w:numFmt w:val="bullet"/>
      <w:lvlText w:val="·"/>
      <w:lvlJc w:val="left"/>
      <w:pPr>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A28A06">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B8B536">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54901C">
      <w:start w:val="1"/>
      <w:numFmt w:val="bullet"/>
      <w:lvlText w:val="·"/>
      <w:lvlJc w:val="left"/>
      <w:pPr>
        <w:ind w:left="288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1E5B04">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FCEB24">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9A2FD0">
      <w:start w:val="1"/>
      <w:numFmt w:val="bullet"/>
      <w:lvlText w:val="·"/>
      <w:lvlJc w:val="left"/>
      <w:pPr>
        <w:ind w:left="504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9A5CBA">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A0A18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7AD7C73"/>
    <w:multiLevelType w:val="hybridMultilevel"/>
    <w:tmpl w:val="B6B82BFA"/>
    <w:lvl w:ilvl="0" w:tplc="A2F654F6">
      <w:start w:val="12"/>
      <w:numFmt w:val="bullet"/>
      <w:lvlText w:val=""/>
      <w:lvlJc w:val="left"/>
      <w:pPr>
        <w:ind w:left="1080" w:hanging="360"/>
      </w:pPr>
      <w:rPr>
        <w:rFonts w:hint="default" w:ascii="Wingdings" w:hAnsi="Wingdings" w:eastAsia="Times New Roman"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7B455D49"/>
    <w:multiLevelType w:val="hybridMultilevel"/>
    <w:tmpl w:val="7A30FDEC"/>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423960059">
    <w:abstractNumId w:val="11"/>
  </w:num>
  <w:num w:numId="2" w16cid:durableId="1532111992">
    <w:abstractNumId w:val="7"/>
  </w:num>
  <w:num w:numId="3" w16cid:durableId="157308053">
    <w:abstractNumId w:val="9"/>
  </w:num>
  <w:num w:numId="4" w16cid:durableId="1056247545">
    <w:abstractNumId w:val="14"/>
  </w:num>
  <w:num w:numId="5" w16cid:durableId="170460089">
    <w:abstractNumId w:val="13"/>
  </w:num>
  <w:num w:numId="6" w16cid:durableId="31468739">
    <w:abstractNumId w:val="17"/>
  </w:num>
  <w:num w:numId="7" w16cid:durableId="96415680">
    <w:abstractNumId w:val="12"/>
  </w:num>
  <w:num w:numId="8" w16cid:durableId="1015038425">
    <w:abstractNumId w:val="5"/>
  </w:num>
  <w:num w:numId="9" w16cid:durableId="782921744">
    <w:abstractNumId w:val="18"/>
  </w:num>
  <w:num w:numId="10" w16cid:durableId="92020344">
    <w:abstractNumId w:val="4"/>
  </w:num>
  <w:num w:numId="11" w16cid:durableId="448470204">
    <w:abstractNumId w:val="3"/>
  </w:num>
  <w:num w:numId="12" w16cid:durableId="1728991842">
    <w:abstractNumId w:val="0"/>
  </w:num>
  <w:num w:numId="13" w16cid:durableId="260996586">
    <w:abstractNumId w:val="8"/>
  </w:num>
  <w:num w:numId="14" w16cid:durableId="1100372158">
    <w:abstractNumId w:val="10"/>
  </w:num>
  <w:num w:numId="15" w16cid:durableId="181893581">
    <w:abstractNumId w:val="16"/>
  </w:num>
  <w:num w:numId="16" w16cid:durableId="439381059">
    <w:abstractNumId w:val="1"/>
  </w:num>
  <w:num w:numId="17" w16cid:durableId="1501383341">
    <w:abstractNumId w:val="2"/>
  </w:num>
  <w:num w:numId="18" w16cid:durableId="1817644037">
    <w:abstractNumId w:val="15"/>
  </w:num>
  <w:num w:numId="19" w16cid:durableId="1069107918">
    <w:abstractNumId w:val="6"/>
  </w:num>
  <w:num w:numId="20" w16cid:durableId="171457085">
    <w:abstractNumId w:val="20"/>
  </w:num>
  <w:num w:numId="21" w16cid:durableId="343359019">
    <w:abstractNumId w:val="19"/>
  </w:num>
  <w:numIdMacAtCleanup w:val="2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displayBackgroundShape/>
  <w:activeWritingStyle w:lang="en-GB" w:vendorID="64" w:dllVersion="0" w:nlCheck="1" w:checkStyle="0" w:appName="MSWord"/>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510"/>
    <w:rsid w:val="0000408A"/>
    <w:rsid w:val="00020DF5"/>
    <w:rsid w:val="00060703"/>
    <w:rsid w:val="00072079"/>
    <w:rsid w:val="001254A7"/>
    <w:rsid w:val="00165542"/>
    <w:rsid w:val="00171732"/>
    <w:rsid w:val="00187EA5"/>
    <w:rsid w:val="001A3D96"/>
    <w:rsid w:val="001F1F27"/>
    <w:rsid w:val="00203510"/>
    <w:rsid w:val="00251010"/>
    <w:rsid w:val="00255CF7"/>
    <w:rsid w:val="00272F1C"/>
    <w:rsid w:val="002B0A8E"/>
    <w:rsid w:val="002B3DC5"/>
    <w:rsid w:val="002E5CE2"/>
    <w:rsid w:val="00310D58"/>
    <w:rsid w:val="003D3B56"/>
    <w:rsid w:val="00405A52"/>
    <w:rsid w:val="004605D3"/>
    <w:rsid w:val="00486AA6"/>
    <w:rsid w:val="004C4DC6"/>
    <w:rsid w:val="004C729D"/>
    <w:rsid w:val="00560779"/>
    <w:rsid w:val="005A713E"/>
    <w:rsid w:val="005C23DC"/>
    <w:rsid w:val="0062134F"/>
    <w:rsid w:val="00684FC7"/>
    <w:rsid w:val="006F5403"/>
    <w:rsid w:val="007104E4"/>
    <w:rsid w:val="00711A6C"/>
    <w:rsid w:val="0071631C"/>
    <w:rsid w:val="007A62FC"/>
    <w:rsid w:val="008536FE"/>
    <w:rsid w:val="008B4E2A"/>
    <w:rsid w:val="008B5F80"/>
    <w:rsid w:val="00940277"/>
    <w:rsid w:val="00944484"/>
    <w:rsid w:val="00953BD3"/>
    <w:rsid w:val="009F35C9"/>
    <w:rsid w:val="00A274ED"/>
    <w:rsid w:val="00AC5033"/>
    <w:rsid w:val="00AF5FE5"/>
    <w:rsid w:val="00B01BF3"/>
    <w:rsid w:val="00B11FB8"/>
    <w:rsid w:val="00B536BE"/>
    <w:rsid w:val="00BC5C14"/>
    <w:rsid w:val="00BF313C"/>
    <w:rsid w:val="00BF4E8B"/>
    <w:rsid w:val="00C11148"/>
    <w:rsid w:val="00C24F1A"/>
    <w:rsid w:val="00C61AE8"/>
    <w:rsid w:val="00C950EB"/>
    <w:rsid w:val="00C97724"/>
    <w:rsid w:val="00CA5428"/>
    <w:rsid w:val="00CB1A07"/>
    <w:rsid w:val="00CC4AC8"/>
    <w:rsid w:val="00D3547E"/>
    <w:rsid w:val="00D6B670"/>
    <w:rsid w:val="00D956F3"/>
    <w:rsid w:val="00DB5F9E"/>
    <w:rsid w:val="00E56BF8"/>
    <w:rsid w:val="00E66D06"/>
    <w:rsid w:val="00E751B7"/>
    <w:rsid w:val="00E7693F"/>
    <w:rsid w:val="00EB099B"/>
    <w:rsid w:val="00ED5B47"/>
    <w:rsid w:val="00EF2D34"/>
    <w:rsid w:val="00F064E7"/>
    <w:rsid w:val="00F2374F"/>
    <w:rsid w:val="00F32ED1"/>
    <w:rsid w:val="00F97107"/>
    <w:rsid w:val="00F97611"/>
    <w:rsid w:val="00FB3D25"/>
    <w:rsid w:val="00FD5243"/>
    <w:rsid w:val="00FE4B66"/>
    <w:rsid w:val="010FBF50"/>
    <w:rsid w:val="0478D016"/>
    <w:rsid w:val="0BC356AD"/>
    <w:rsid w:val="0CA96B59"/>
    <w:rsid w:val="0F984651"/>
    <w:rsid w:val="0FFAB9F4"/>
    <w:rsid w:val="103C9691"/>
    <w:rsid w:val="13898E77"/>
    <w:rsid w:val="14E6E275"/>
    <w:rsid w:val="16E57642"/>
    <w:rsid w:val="1F61074C"/>
    <w:rsid w:val="24FB5E37"/>
    <w:rsid w:val="25462906"/>
    <w:rsid w:val="2A790798"/>
    <w:rsid w:val="2DA21FF9"/>
    <w:rsid w:val="37D6B7F2"/>
    <w:rsid w:val="3C6E1F9D"/>
    <w:rsid w:val="3F643204"/>
    <w:rsid w:val="40699FCE"/>
    <w:rsid w:val="4745E4A3"/>
    <w:rsid w:val="49E7D1EF"/>
    <w:rsid w:val="4D2E1CC9"/>
    <w:rsid w:val="4FDA0B4A"/>
    <w:rsid w:val="50861CE2"/>
    <w:rsid w:val="57ECD152"/>
    <w:rsid w:val="5B485196"/>
    <w:rsid w:val="5ED9EAD2"/>
    <w:rsid w:val="60818079"/>
    <w:rsid w:val="61969193"/>
    <w:rsid w:val="64C20241"/>
    <w:rsid w:val="6ABFC5F7"/>
    <w:rsid w:val="6B3F0EA8"/>
    <w:rsid w:val="6BFCD3B8"/>
    <w:rsid w:val="71558428"/>
    <w:rsid w:val="74FAA99E"/>
    <w:rsid w:val="7A1EABC2"/>
    <w:rsid w:val="7D613DB2"/>
    <w:rsid w:val="7FDDC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F59F"/>
  <w15:docId w15:val="{79C0F559-49B6-4B56-A5EA-C561621542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 w:customStyle="1">
    <w:name w:val="Body"/>
    <w:rPr>
      <w:rFonts w:ascii="Arial" w:hAnsi="Arial" w:cs="Arial Unicode MS"/>
      <w:color w:val="000000"/>
      <w:sz w:val="22"/>
      <w:szCs w:val="22"/>
      <w:u w:color="000000"/>
      <w14:textOutline w14:w="0" w14:cap="flat" w14:cmpd="sng" w14:algn="ctr">
        <w14:noFill/>
        <w14:prstDash w14:val="solid"/>
        <w14:bevel/>
      </w14:textOutline>
    </w:rPr>
  </w:style>
  <w:style w:type="character" w:styleId="Hyperlink0" w:customStyle="1">
    <w:name w:val="Hyperlink.0"/>
    <w:basedOn w:val="Hyperlink"/>
    <w:rPr>
      <w:color w:val="0000FF"/>
      <w:u w:val="single" w:color="0000FF"/>
      <w14:textOutline w14:w="0" w14:cap="rnd" w14:cmpd="sng" w14:algn="ctr">
        <w14:noFill/>
        <w14:prstDash w14:val="solid"/>
        <w14:bevel/>
      </w14:textOutline>
    </w:rPr>
  </w:style>
  <w:style w:type="paragraph" w:styleId="ListParagraph">
    <w:name w:val="List Paragraph"/>
    <w:pPr>
      <w:ind w:left="720"/>
    </w:pPr>
    <w:rPr>
      <w:rFonts w:ascii="Arial" w:hAnsi="Arial" w:cs="Arial Unicode MS"/>
      <w:color w:val="000000"/>
      <w:sz w:val="22"/>
      <w:szCs w:val="22"/>
      <w:u w:color="000000"/>
      <w:lang w:val="en-US"/>
    </w:rPr>
  </w:style>
  <w:style w:type="paragraph" w:styleId="Default" w:customStyle="1">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NoSpacing">
    <w:name w:val="No Spacing"/>
    <w:rPr>
      <w:rFonts w:ascii="Arial" w:hAnsi="Arial" w:eastAsia="Arial" w:cs="Arial"/>
      <w:color w:val="000000"/>
      <w:sz w:val="22"/>
      <w:szCs w:val="22"/>
      <w:u w:color="000000"/>
      <w:lang w:val="en-US"/>
    </w:rPr>
  </w:style>
  <w:style w:type="paragraph" w:styleId="PlainText">
    <w:name w:val="Plain Text"/>
    <w:rPr>
      <w:rFonts w:ascii="Consolas" w:hAnsi="Consolas" w:eastAsia="Consolas" w:cs="Consolas"/>
      <w:color w:val="000000"/>
      <w:sz w:val="21"/>
      <w:szCs w:val="21"/>
      <w:u w:color="000000"/>
      <w:lang w:val="en-US"/>
    </w:rPr>
  </w:style>
  <w:style w:type="numbering" w:styleId="ImportedStyle2" w:customStyle="1">
    <w:name w:val="Imported Style 2"/>
    <w:pPr>
      <w:numPr>
        <w:numId w:val="1"/>
      </w:numPr>
    </w:pPr>
  </w:style>
  <w:style w:type="numbering" w:styleId="ImportedStyle3" w:customStyle="1">
    <w:name w:val="Imported Style 3"/>
    <w:pPr>
      <w:numPr>
        <w:numId w:val="2"/>
      </w:numPr>
    </w:pPr>
  </w:style>
  <w:style w:type="paragraph" w:styleId="TableStyle2" w:customStyle="1">
    <w:name w:val="Table Style 2"/>
    <w:rPr>
      <w:rFonts w:ascii="Helvetica Neue" w:hAnsi="Helvetica Neue" w:cs="Arial Unicode MS"/>
      <w:color w:val="000000"/>
      <w:lang w:val="en-US"/>
      <w14:textOutline w14:w="0" w14:cap="flat" w14:cmpd="sng" w14:algn="ctr">
        <w14:noFill/>
        <w14:prstDash w14:val="solid"/>
        <w14:bevel/>
      </w14:textOutline>
    </w:rPr>
  </w:style>
  <w:style w:type="numbering" w:styleId="ImportedStyle5" w:customStyle="1">
    <w:name w:val="Imported Style 5"/>
    <w:pPr>
      <w:numPr>
        <w:numId w:val="3"/>
      </w:numPr>
    </w:pPr>
  </w:style>
  <w:style w:type="numbering" w:styleId="ImportedStyle4" w:customStyle="1">
    <w:name w:val="Imported Style 4"/>
    <w:pPr>
      <w:numPr>
        <w:numId w:val="4"/>
      </w:numPr>
    </w:pPr>
  </w:style>
  <w:style w:type="numbering" w:styleId="ImportedStyle9" w:customStyle="1">
    <w:name w:val="Imported Style 9"/>
    <w:pPr>
      <w:numPr>
        <w:numId w:val="5"/>
      </w:numPr>
    </w:pPr>
  </w:style>
  <w:style w:type="numbering" w:styleId="ImportedStyle8" w:customStyle="1">
    <w:name w:val="Imported Style 8"/>
    <w:pPr>
      <w:numPr>
        <w:numId w:val="6"/>
      </w:numPr>
    </w:pPr>
  </w:style>
  <w:style w:type="numbering" w:styleId="ImportedStyle6" w:customStyle="1">
    <w:name w:val="Imported Style 6"/>
    <w:pPr>
      <w:numPr>
        <w:numId w:val="7"/>
      </w:numPr>
    </w:pPr>
  </w:style>
  <w:style w:type="numbering" w:styleId="ImportedStyle7" w:customStyle="1">
    <w:name w:val="Imported Style 7"/>
    <w:pPr>
      <w:numPr>
        <w:numId w:val="8"/>
      </w:numPr>
    </w:pPr>
  </w:style>
  <w:style w:type="numbering" w:styleId="ImportedStyle11" w:customStyle="1">
    <w:name w:val="Imported Style 11"/>
    <w:pPr>
      <w:numPr>
        <w:numId w:val="9"/>
      </w:numPr>
    </w:pPr>
  </w:style>
  <w:style w:type="numbering" w:styleId="ImportedStyle12" w:customStyle="1">
    <w:name w:val="Imported Style 12"/>
    <w:pPr>
      <w:numPr>
        <w:numId w:val="10"/>
      </w:numPr>
    </w:pPr>
  </w:style>
  <w:style w:type="numbering" w:styleId="ImportedStyle13" w:customStyle="1">
    <w:name w:val="Imported Style 13"/>
    <w:pPr>
      <w:numPr>
        <w:numId w:val="11"/>
      </w:numPr>
    </w:pPr>
  </w:style>
  <w:style w:type="numbering" w:styleId="ImportedStyle14" w:customStyle="1">
    <w:name w:val="Imported Style 14"/>
    <w:pPr>
      <w:numPr>
        <w:numId w:val="12"/>
      </w:numPr>
    </w:pPr>
  </w:style>
  <w:style w:type="paragraph" w:styleId="BalloonText">
    <w:name w:val="Balloon Text"/>
    <w:basedOn w:val="Normal"/>
    <w:link w:val="BalloonTextChar"/>
    <w:uiPriority w:val="99"/>
    <w:semiHidden/>
    <w:unhideWhenUsed/>
    <w:rsid w:val="00E7693F"/>
    <w:rPr>
      <w:rFonts w:ascii="Tahoma" w:hAnsi="Tahoma" w:cs="Tahoma"/>
      <w:sz w:val="16"/>
      <w:szCs w:val="16"/>
    </w:rPr>
  </w:style>
  <w:style w:type="character" w:styleId="BalloonTextChar" w:customStyle="1">
    <w:name w:val="Balloon Text Char"/>
    <w:basedOn w:val="DefaultParagraphFont"/>
    <w:link w:val="BalloonText"/>
    <w:uiPriority w:val="99"/>
    <w:semiHidden/>
    <w:rsid w:val="00E7693F"/>
    <w:rPr>
      <w:rFonts w:ascii="Tahoma" w:hAnsi="Tahoma" w:cs="Tahoma"/>
      <w:sz w:val="16"/>
      <w:szCs w:val="16"/>
      <w:lang w:val="en-US" w:eastAsia="en-US"/>
    </w:rPr>
  </w:style>
  <w:style w:type="character" w:styleId="CommentReference">
    <w:name w:val="Comment Reference"/>
    <w:basedOn w:val="DefaultParagraphFont"/>
    <w:uiPriority w:val="99"/>
    <w:semiHidden/>
    <w:unhideWhenUsed/>
    <w:rsid w:val="00F97611"/>
    <w:rPr>
      <w:sz w:val="16"/>
      <w:szCs w:val="16"/>
    </w:rPr>
  </w:style>
  <w:style w:type="paragraph" w:styleId="CommentText">
    <w:name w:val="Comment Text"/>
    <w:basedOn w:val="Normal"/>
    <w:link w:val="CommentTextChar"/>
    <w:uiPriority w:val="99"/>
    <w:semiHidden/>
    <w:unhideWhenUsed/>
    <w:rsid w:val="00F97611"/>
    <w:rPr>
      <w:sz w:val="20"/>
      <w:szCs w:val="20"/>
    </w:rPr>
  </w:style>
  <w:style w:type="character" w:styleId="CommentTextChar" w:customStyle="1">
    <w:name w:val="Comment Text Char"/>
    <w:basedOn w:val="DefaultParagraphFont"/>
    <w:link w:val="CommentText"/>
    <w:uiPriority w:val="99"/>
    <w:semiHidden/>
    <w:rsid w:val="00F97611"/>
    <w:rPr>
      <w:lang w:val="en-US" w:eastAsia="en-US"/>
    </w:rPr>
  </w:style>
  <w:style w:type="paragraph" w:styleId="CommentSubject">
    <w:name w:val="Comment Subject"/>
    <w:basedOn w:val="CommentText"/>
    <w:next w:val="CommentText"/>
    <w:link w:val="CommentSubjectChar"/>
    <w:uiPriority w:val="99"/>
    <w:semiHidden/>
    <w:unhideWhenUsed/>
    <w:rsid w:val="00F97611"/>
    <w:rPr>
      <w:b/>
      <w:bCs/>
    </w:rPr>
  </w:style>
  <w:style w:type="character" w:styleId="CommentSubjectChar" w:customStyle="1">
    <w:name w:val="Comment Subject Char"/>
    <w:basedOn w:val="CommentTextChar"/>
    <w:link w:val="CommentSubject"/>
    <w:uiPriority w:val="99"/>
    <w:semiHidden/>
    <w:rsid w:val="00F97611"/>
    <w:rPr>
      <w:b/>
      <w:bCs/>
      <w:lang w:val="en-US" w:eastAsia="en-US"/>
    </w:rPr>
  </w:style>
  <w:style w:type="character" w:styleId="UnresolvedMention">
    <w:name w:val="Unresolved Mention"/>
    <w:basedOn w:val="DefaultParagraphFont"/>
    <w:uiPriority w:val="99"/>
    <w:semiHidden/>
    <w:unhideWhenUsed/>
    <w:rsid w:val="00C950EB"/>
    <w:rPr>
      <w:color w:val="605E5C"/>
      <w:shd w:val="clear" w:color="auto" w:fill="E1DFDD"/>
    </w:rPr>
  </w:style>
  <w:style w:type="paragraph" w:styleId="Header">
    <w:name w:val="header"/>
    <w:basedOn w:val="Normal"/>
    <w:link w:val="HeaderChar"/>
    <w:uiPriority w:val="99"/>
    <w:unhideWhenUsed/>
    <w:rsid w:val="008536FE"/>
    <w:pPr>
      <w:tabs>
        <w:tab w:val="center" w:pos="4513"/>
        <w:tab w:val="right" w:pos="9026"/>
      </w:tabs>
    </w:pPr>
  </w:style>
  <w:style w:type="character" w:styleId="HeaderChar" w:customStyle="1">
    <w:name w:val="Header Char"/>
    <w:basedOn w:val="DefaultParagraphFont"/>
    <w:link w:val="Header"/>
    <w:uiPriority w:val="99"/>
    <w:rsid w:val="008536FE"/>
    <w:rPr>
      <w:sz w:val="24"/>
      <w:szCs w:val="24"/>
      <w:lang w:val="en-US" w:eastAsia="en-US"/>
    </w:rPr>
  </w:style>
  <w:style w:type="paragraph" w:styleId="Footer">
    <w:name w:val="footer"/>
    <w:basedOn w:val="Normal"/>
    <w:link w:val="FooterChar"/>
    <w:uiPriority w:val="99"/>
    <w:unhideWhenUsed/>
    <w:rsid w:val="008536FE"/>
    <w:pPr>
      <w:tabs>
        <w:tab w:val="center" w:pos="4513"/>
        <w:tab w:val="right" w:pos="9026"/>
      </w:tabs>
    </w:pPr>
  </w:style>
  <w:style w:type="character" w:styleId="FooterChar" w:customStyle="1">
    <w:name w:val="Footer Char"/>
    <w:basedOn w:val="DefaultParagraphFont"/>
    <w:link w:val="Footer"/>
    <w:uiPriority w:val="99"/>
    <w:rsid w:val="008536FE"/>
    <w:rPr>
      <w:sz w:val="24"/>
      <w:szCs w:val="24"/>
      <w:lang w:val="en-US" w:eastAsia="en-US"/>
    </w:rPr>
  </w:style>
  <w:style w:type="character" w:styleId="PageNumber">
    <w:name w:val="page number"/>
    <w:basedOn w:val="DefaultParagraphFont"/>
    <w:uiPriority w:val="99"/>
    <w:semiHidden/>
    <w:unhideWhenUsed/>
    <w:rsid w:val="00853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698115">
      <w:bodyDiv w:val="1"/>
      <w:marLeft w:val="0"/>
      <w:marRight w:val="0"/>
      <w:marTop w:val="0"/>
      <w:marBottom w:val="0"/>
      <w:divBdr>
        <w:top w:val="none" w:sz="0" w:space="0" w:color="auto"/>
        <w:left w:val="none" w:sz="0" w:space="0" w:color="auto"/>
        <w:bottom w:val="none" w:sz="0" w:space="0" w:color="auto"/>
        <w:right w:val="none" w:sz="0" w:space="0" w:color="auto"/>
      </w:divBdr>
    </w:div>
    <w:div w:id="723527584">
      <w:bodyDiv w:val="1"/>
      <w:marLeft w:val="0"/>
      <w:marRight w:val="0"/>
      <w:marTop w:val="0"/>
      <w:marBottom w:val="0"/>
      <w:divBdr>
        <w:top w:val="none" w:sz="0" w:space="0" w:color="auto"/>
        <w:left w:val="none" w:sz="0" w:space="0" w:color="auto"/>
        <w:bottom w:val="none" w:sz="0" w:space="0" w:color="auto"/>
        <w:right w:val="none" w:sz="0" w:space="0" w:color="auto"/>
      </w:divBdr>
    </w:div>
    <w:div w:id="867330063">
      <w:bodyDiv w:val="1"/>
      <w:marLeft w:val="0"/>
      <w:marRight w:val="0"/>
      <w:marTop w:val="0"/>
      <w:marBottom w:val="0"/>
      <w:divBdr>
        <w:top w:val="none" w:sz="0" w:space="0" w:color="auto"/>
        <w:left w:val="none" w:sz="0" w:space="0" w:color="auto"/>
        <w:bottom w:val="none" w:sz="0" w:space="0" w:color="auto"/>
        <w:right w:val="none" w:sz="0" w:space="0" w:color="auto"/>
      </w:divBdr>
    </w:div>
    <w:div w:id="909115715">
      <w:bodyDiv w:val="1"/>
      <w:marLeft w:val="0"/>
      <w:marRight w:val="0"/>
      <w:marTop w:val="0"/>
      <w:marBottom w:val="0"/>
      <w:divBdr>
        <w:top w:val="none" w:sz="0" w:space="0" w:color="auto"/>
        <w:left w:val="none" w:sz="0" w:space="0" w:color="auto"/>
        <w:bottom w:val="none" w:sz="0" w:space="0" w:color="auto"/>
        <w:right w:val="none" w:sz="0" w:space="0" w:color="auto"/>
      </w:divBdr>
    </w:div>
    <w:div w:id="1705785975">
      <w:bodyDiv w:val="1"/>
      <w:marLeft w:val="0"/>
      <w:marRight w:val="0"/>
      <w:marTop w:val="0"/>
      <w:marBottom w:val="0"/>
      <w:divBdr>
        <w:top w:val="none" w:sz="0" w:space="0" w:color="auto"/>
        <w:left w:val="none" w:sz="0" w:space="0" w:color="auto"/>
        <w:bottom w:val="none" w:sz="0" w:space="0" w:color="auto"/>
        <w:right w:val="none" w:sz="0" w:space="0" w:color="auto"/>
      </w:divBdr>
    </w:div>
    <w:div w:id="2061439406">
      <w:bodyDiv w:val="1"/>
      <w:marLeft w:val="0"/>
      <w:marRight w:val="0"/>
      <w:marTop w:val="0"/>
      <w:marBottom w:val="0"/>
      <w:divBdr>
        <w:top w:val="none" w:sz="0" w:space="0" w:color="auto"/>
        <w:left w:val="none" w:sz="0" w:space="0" w:color="auto"/>
        <w:bottom w:val="none" w:sz="0" w:space="0" w:color="auto"/>
        <w:right w:val="none" w:sz="0" w:space="0" w:color="auto"/>
      </w:divBdr>
    </w:div>
    <w:div w:id="209689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cqc.org.uk/location/1-544101076?referer=widget3" TargetMode="External" Id="rId13" /><Relationship Type="http://schemas.openxmlformats.org/officeDocument/2006/relationships/hyperlink" Target="http://revalidation.nmc.org.uk/what-you-need-to-do/" TargetMode="External" Id="rId18" /><Relationship Type="http://schemas.openxmlformats.org/officeDocument/2006/relationships/customXml" Target="../customXml/item3.xml" Id="rId26" /><Relationship Type="http://schemas.openxmlformats.org/officeDocument/2006/relationships/styles" Target="styles.xml" Id="rId3" /><Relationship Type="http://schemas.openxmlformats.org/officeDocument/2006/relationships/footer" Target="footer1.xml" Id="rId21" /><Relationship Type="http://schemas.openxmlformats.org/officeDocument/2006/relationships/endnotes" Target="endnotes.xml" Id="rId7" /><Relationship Type="http://schemas.openxmlformats.org/officeDocument/2006/relationships/image" Target="media/image4.jpeg" Id="rId12" /><Relationship Type="http://schemas.openxmlformats.org/officeDocument/2006/relationships/hyperlink" Target="mailto:catherine.farrington@nhs.net" TargetMode="External" Id="rId17" /><Relationship Type="http://schemas.openxmlformats.org/officeDocument/2006/relationships/customXml" Target="../customXml/item2.xml" Id="rId25" /><Relationship Type="http://schemas.openxmlformats.org/officeDocument/2006/relationships/numbering" Target="numbering.xml" Id="rId2" /><Relationship Type="http://schemas.openxmlformats.org/officeDocument/2006/relationships/hyperlink" Target="mailto:amy.davies26@nhs.net" TargetMode="External" Id="rId16" /><Relationship Type="http://schemas.openxmlformats.org/officeDocument/2006/relationships/hyperlink" Target="https://www.rcn.org.uk/Professional-Development/Advanced-Practice-Standards"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image" Target="media/image6.png" Id="rId15" /><Relationship Type="http://schemas.openxmlformats.org/officeDocument/2006/relationships/fontTable" Target="fontTable.xml" Id="rId23" /><Relationship Type="http://schemas.openxmlformats.org/officeDocument/2006/relationships/image" Target="media/image2.jpeg" Id="rId10" /><Relationship Type="http://schemas.openxmlformats.org/officeDocument/2006/relationships/hyperlink" Target="https://www.nmc.org.uk/globalassets/sitedocuments/revalidation/how-to-revalidate-booklet.pdf" TargetMode="External" Id="rId19" /><Relationship Type="http://schemas.openxmlformats.org/officeDocument/2006/relationships/settings" Target="settings.xml" Id="rId4" /><Relationship Type="http://schemas.openxmlformats.org/officeDocument/2006/relationships/hyperlink" Target="https://www.grmc.nhs.uk/" TargetMode="External" Id="rId9" /><Relationship Type="http://schemas.openxmlformats.org/officeDocument/2006/relationships/image" Target="media/image5.png" Id="rId14" /><Relationship Type="http://schemas.openxmlformats.org/officeDocument/2006/relationships/footer" Target="footer2.xml" Id="rId22" /><Relationship Type="http://schemas.openxmlformats.org/officeDocument/2006/relationships/customXml" Target="../customXml/item4.xml" Id="rId27"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D88CCD64DEAF489EB394163CD76D74" ma:contentTypeVersion="11" ma:contentTypeDescription="Create a new document." ma:contentTypeScope="" ma:versionID="f3e6b65bb9593197a1d459ff5f8ce9cd">
  <xsd:schema xmlns:xsd="http://www.w3.org/2001/XMLSchema" xmlns:xs="http://www.w3.org/2001/XMLSchema" xmlns:p="http://schemas.microsoft.com/office/2006/metadata/properties" xmlns:ns1="http://schemas.microsoft.com/sharepoint/v3" xmlns:ns2="f65c755a-cd38-499d-999c-2f0a37fd7288" targetNamespace="http://schemas.microsoft.com/office/2006/metadata/properties" ma:root="true" ma:fieldsID="d14ffe020c4ca40dbe70573895421163" ns1:_="" ns2:_="">
    <xsd:import namespace="http://schemas.microsoft.com/sharepoint/v3"/>
    <xsd:import namespace="f65c755a-cd38-499d-999c-2f0a37fd728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c755a-cd38-499d-999c-2f0a37fd72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65c755a-cd38-499d-999c-2f0a37fd7288">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AA7A959-EF9C-4A6B-9E3D-8D7DDC633D17}">
  <ds:schemaRefs>
    <ds:schemaRef ds:uri="http://schemas.openxmlformats.org/officeDocument/2006/bibliography"/>
  </ds:schemaRefs>
</ds:datastoreItem>
</file>

<file path=customXml/itemProps2.xml><?xml version="1.0" encoding="utf-8"?>
<ds:datastoreItem xmlns:ds="http://schemas.openxmlformats.org/officeDocument/2006/customXml" ds:itemID="{99000AF5-6FDC-4EEE-82A5-04066647E57F}"/>
</file>

<file path=customXml/itemProps3.xml><?xml version="1.0" encoding="utf-8"?>
<ds:datastoreItem xmlns:ds="http://schemas.openxmlformats.org/officeDocument/2006/customXml" ds:itemID="{B8A5559E-92E1-4DF6-AA27-F1A98252BBB8}"/>
</file>

<file path=customXml/itemProps4.xml><?xml version="1.0" encoding="utf-8"?>
<ds:datastoreItem xmlns:ds="http://schemas.openxmlformats.org/officeDocument/2006/customXml" ds:itemID="{6984925F-7569-4309-84F6-3E41C97D03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NHS South West Commissioning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Shufflebotham Jon (Westbury on Trym Primary Care Centre)</dc:creator>
  <lastModifiedBy>FARRINGTON, Catherine (WESTBURY ON TRYM PRIMARY CARE CENTRE)</lastModifiedBy>
  <revision>15</revision>
  <lastPrinted>2024-09-05T14:28:00.0000000Z</lastPrinted>
  <dcterms:created xsi:type="dcterms:W3CDTF">2024-09-02T11:28:00.0000000Z</dcterms:created>
  <dcterms:modified xsi:type="dcterms:W3CDTF">2026-06-16T12:40:08.5469915Z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0x010100C7D88CCD64DEAF489EB394163CD76D74</vt:lpwstr>
  </property>
  <property fmtid="{D5CDD505-2E9C-101B-9397-08002B2CF9AE}" pid="3" name="Order">
    <vt:r8>100</vt:r8>
  </property>
  <property fmtid="{D5CDD505-2E9C-101B-9397-08002B2CF9AE}" pid="4" name="MediaServiceImageTags">
    <vt:lpwstr/>
  </property>
</Properties>
</file>